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380" w:rsidRPr="00E031DD" w:rsidRDefault="00266380" w:rsidP="00266380">
      <w:pPr>
        <w:pStyle w:val="Title"/>
      </w:pPr>
      <w:bookmarkStart w:id="0" w:name="_GoBack"/>
      <w:bookmarkEnd w:id="0"/>
    </w:p>
    <w:p w:rsidR="00266380" w:rsidRPr="00E031DD" w:rsidRDefault="00266380" w:rsidP="00266380">
      <w:pPr>
        <w:rPr>
          <w:rFonts w:ascii="Cambria" w:hAnsi="Cambria"/>
        </w:rPr>
      </w:pPr>
    </w:p>
    <w:p w:rsidR="00266380" w:rsidRPr="00E031DD" w:rsidRDefault="00266380" w:rsidP="00266380">
      <w:pPr>
        <w:rPr>
          <w:rFonts w:ascii="Cambria" w:eastAsia="Times New Roman" w:hAnsi="Cambria"/>
          <w:b/>
          <w:bCs/>
          <w:kern w:val="28"/>
          <w:sz w:val="44"/>
          <w:szCs w:val="64"/>
        </w:rPr>
      </w:pPr>
      <w:r>
        <w:rPr>
          <w:rFonts w:ascii="Cambria" w:eastAsia="Times New Roman" w:hAnsi="Cambria"/>
          <w:b/>
          <w:bCs/>
          <w:kern w:val="28"/>
          <w:sz w:val="44"/>
          <w:szCs w:val="64"/>
        </w:rPr>
        <w:t xml:space="preserve">ACCC </w:t>
      </w:r>
      <w:r w:rsidR="00F1680D">
        <w:rPr>
          <w:rFonts w:ascii="Cambria" w:eastAsia="Times New Roman" w:hAnsi="Cambria"/>
          <w:b/>
          <w:bCs/>
          <w:kern w:val="28"/>
          <w:sz w:val="44"/>
          <w:szCs w:val="64"/>
        </w:rPr>
        <w:t>analytical</w:t>
      </w:r>
      <w:r>
        <w:rPr>
          <w:rFonts w:ascii="Cambria" w:eastAsia="Times New Roman" w:hAnsi="Cambria"/>
          <w:b/>
          <w:bCs/>
          <w:kern w:val="28"/>
          <w:sz w:val="44"/>
          <w:szCs w:val="64"/>
        </w:rPr>
        <w:t xml:space="preserve"> s</w:t>
      </w:r>
      <w:r w:rsidRPr="00E031DD">
        <w:rPr>
          <w:rFonts w:ascii="Cambria" w:eastAsia="Times New Roman" w:hAnsi="Cambria"/>
          <w:b/>
          <w:bCs/>
          <w:kern w:val="28"/>
          <w:sz w:val="44"/>
          <w:szCs w:val="64"/>
        </w:rPr>
        <w:t xml:space="preserve">urvey </w:t>
      </w:r>
      <w:r>
        <w:rPr>
          <w:rFonts w:ascii="Cambria" w:eastAsia="Times New Roman" w:hAnsi="Cambria"/>
          <w:b/>
          <w:bCs/>
          <w:kern w:val="28"/>
          <w:sz w:val="44"/>
          <w:szCs w:val="64"/>
        </w:rPr>
        <w:t xml:space="preserve">of carcinogenic aromatic amines in </w:t>
      </w:r>
      <w:r w:rsidR="00905ED1">
        <w:rPr>
          <w:rFonts w:ascii="Cambria" w:eastAsia="Times New Roman" w:hAnsi="Cambria"/>
          <w:b/>
          <w:bCs/>
          <w:kern w:val="28"/>
          <w:sz w:val="44"/>
          <w:szCs w:val="64"/>
        </w:rPr>
        <w:t xml:space="preserve">dyed </w:t>
      </w:r>
      <w:r>
        <w:rPr>
          <w:rFonts w:ascii="Cambria" w:eastAsia="Times New Roman" w:hAnsi="Cambria"/>
          <w:b/>
          <w:bCs/>
          <w:kern w:val="28"/>
          <w:sz w:val="44"/>
          <w:szCs w:val="64"/>
        </w:rPr>
        <w:t>textile articles in direct and prolonged contact with the skin</w:t>
      </w:r>
    </w:p>
    <w:p w:rsidR="00266380" w:rsidRPr="00E031DD" w:rsidRDefault="00266380" w:rsidP="00266380">
      <w:pPr>
        <w:rPr>
          <w:rFonts w:ascii="Cambria" w:hAnsi="Cambria"/>
        </w:rPr>
      </w:pPr>
    </w:p>
    <w:p w:rsidR="00266380" w:rsidRPr="005B44AF" w:rsidRDefault="00266380" w:rsidP="00266380">
      <w:pPr>
        <w:rPr>
          <w:sz w:val="28"/>
        </w:rPr>
      </w:pPr>
      <w:r w:rsidRPr="005B44AF">
        <w:rPr>
          <w:sz w:val="28"/>
        </w:rPr>
        <w:t>Final report</w:t>
      </w:r>
    </w:p>
    <w:p w:rsidR="00266380" w:rsidRPr="00E031DD" w:rsidRDefault="00266380" w:rsidP="00266380">
      <w:pPr>
        <w:rPr>
          <w:rFonts w:ascii="Cambria" w:hAnsi="Cambria"/>
        </w:rPr>
      </w:pPr>
    </w:p>
    <w:p w:rsidR="00266380" w:rsidRPr="00E031DD" w:rsidRDefault="00266380" w:rsidP="00266380">
      <w:pPr>
        <w:rPr>
          <w:rFonts w:ascii="Cambria" w:hAnsi="Cambria"/>
        </w:rPr>
      </w:pPr>
    </w:p>
    <w:p w:rsidR="00266380" w:rsidRDefault="00912D1F" w:rsidP="00266380">
      <w:pPr>
        <w:rPr>
          <w:rFonts w:ascii="Cambria" w:hAnsi="Cambria"/>
        </w:rPr>
      </w:pPr>
      <w:r>
        <w:rPr>
          <w:b/>
          <w:sz w:val="24"/>
        </w:rPr>
        <w:t>August</w:t>
      </w:r>
      <w:r w:rsidR="00266380">
        <w:rPr>
          <w:b/>
          <w:sz w:val="24"/>
        </w:rPr>
        <w:t xml:space="preserve"> 2015</w:t>
      </w:r>
    </w:p>
    <w:p w:rsidR="00266380" w:rsidRDefault="00266380" w:rsidP="00266380">
      <w:pPr>
        <w:rPr>
          <w:rFonts w:ascii="Cambria" w:hAnsi="Cambria"/>
        </w:rPr>
      </w:pPr>
    </w:p>
    <w:p w:rsidR="00266380" w:rsidRDefault="00266380" w:rsidP="00266380">
      <w:pPr>
        <w:rPr>
          <w:rFonts w:ascii="Cambria" w:hAnsi="Cambria"/>
        </w:rPr>
      </w:pPr>
    </w:p>
    <w:p w:rsidR="00266380" w:rsidRDefault="00266380" w:rsidP="00266380">
      <w:pPr>
        <w:rPr>
          <w:rFonts w:ascii="Cambria" w:hAnsi="Cambria"/>
        </w:rPr>
      </w:pPr>
    </w:p>
    <w:p w:rsidR="00266380" w:rsidRDefault="00266380" w:rsidP="00266380">
      <w:pPr>
        <w:rPr>
          <w:rFonts w:ascii="Cambria" w:hAnsi="Cambria"/>
        </w:rPr>
      </w:pPr>
    </w:p>
    <w:p w:rsidR="00266380" w:rsidRDefault="00266380" w:rsidP="00266380">
      <w:pPr>
        <w:rPr>
          <w:rFonts w:ascii="Cambria" w:hAnsi="Cambria"/>
        </w:rPr>
      </w:pPr>
    </w:p>
    <w:p w:rsidR="00266380" w:rsidRDefault="00266380" w:rsidP="00266380">
      <w:pPr>
        <w:rPr>
          <w:rFonts w:ascii="Cambria" w:hAnsi="Cambria"/>
        </w:rPr>
      </w:pPr>
    </w:p>
    <w:p w:rsidR="00266380" w:rsidRDefault="00266380" w:rsidP="00266380">
      <w:pPr>
        <w:rPr>
          <w:rFonts w:ascii="Cambria" w:hAnsi="Cambria"/>
        </w:rPr>
      </w:pPr>
    </w:p>
    <w:p w:rsidR="00266380" w:rsidRPr="00E031DD" w:rsidRDefault="00266380" w:rsidP="00266380">
      <w:pPr>
        <w:rPr>
          <w:rFonts w:ascii="Cambria" w:hAnsi="Cambria"/>
        </w:rPr>
      </w:pPr>
    </w:p>
    <w:p w:rsidR="00266380" w:rsidRPr="00E031DD" w:rsidRDefault="00266380" w:rsidP="00266380">
      <w:pPr>
        <w:jc w:val="center"/>
        <w:rPr>
          <w:rFonts w:ascii="Cambria" w:hAnsi="Cambria"/>
        </w:rPr>
      </w:pPr>
      <w:r>
        <w:rPr>
          <w:rFonts w:ascii="Cambria" w:hAnsi="Cambria"/>
          <w:noProof/>
          <w:lang w:eastAsia="en-AU"/>
        </w:rPr>
        <w:drawing>
          <wp:inline distT="0" distB="0" distL="0" distR="0" wp14:anchorId="1C545785" wp14:editId="6AAE4D0D">
            <wp:extent cx="2419350" cy="619125"/>
            <wp:effectExtent l="0" t="0" r="0" b="9525"/>
            <wp:docPr id="32" name="Picture 32" descr="ACCC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C logo_CMYK"/>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419350" cy="619125"/>
                    </a:xfrm>
                    <a:prstGeom prst="rect">
                      <a:avLst/>
                    </a:prstGeom>
                    <a:noFill/>
                    <a:ln>
                      <a:noFill/>
                    </a:ln>
                  </pic:spPr>
                </pic:pic>
              </a:graphicData>
            </a:graphic>
          </wp:inline>
        </w:drawing>
      </w:r>
    </w:p>
    <w:p w:rsidR="00266380" w:rsidRDefault="00266380" w:rsidP="00266380">
      <w:pPr>
        <w:jc w:val="center"/>
        <w:rPr>
          <w:rFonts w:ascii="Cambria" w:hAnsi="Cambria"/>
          <w:sz w:val="10"/>
          <w:szCs w:val="10"/>
          <w:lang w:val="en-US"/>
        </w:rPr>
      </w:pPr>
    </w:p>
    <w:p w:rsidR="00BA421D" w:rsidRDefault="00BA421D" w:rsidP="00266380">
      <w:pPr>
        <w:jc w:val="center"/>
        <w:rPr>
          <w:rFonts w:ascii="Cambria" w:hAnsi="Cambria"/>
          <w:sz w:val="10"/>
          <w:szCs w:val="10"/>
          <w:lang w:val="en-US"/>
        </w:rPr>
      </w:pPr>
    </w:p>
    <w:p w:rsidR="00BA421D" w:rsidRDefault="00BA421D" w:rsidP="00266380">
      <w:pPr>
        <w:jc w:val="center"/>
        <w:rPr>
          <w:rFonts w:ascii="Cambria" w:hAnsi="Cambria"/>
          <w:sz w:val="10"/>
          <w:szCs w:val="10"/>
          <w:lang w:val="en-US"/>
        </w:rPr>
      </w:pPr>
    </w:p>
    <w:p w:rsidR="00BA421D" w:rsidRPr="00E031DD" w:rsidRDefault="00BA421D" w:rsidP="00266380">
      <w:pPr>
        <w:jc w:val="center"/>
        <w:rPr>
          <w:rFonts w:ascii="Cambria" w:hAnsi="Cambria"/>
          <w:sz w:val="10"/>
          <w:szCs w:val="10"/>
          <w:lang w:val="en-US"/>
        </w:rPr>
      </w:pPr>
    </w:p>
    <w:bookmarkStart w:id="1" w:name="_Toc379895178"/>
    <w:bookmarkStart w:id="2" w:name="_Toc379895204"/>
    <w:bookmarkStart w:id="3" w:name="_Toc379895254"/>
    <w:bookmarkStart w:id="4" w:name="_Toc379895285"/>
    <w:bookmarkStart w:id="5" w:name="_Toc379895334"/>
    <w:bookmarkStart w:id="6" w:name="_Toc379895428"/>
    <w:bookmarkStart w:id="7" w:name="_Toc379895467"/>
    <w:bookmarkStart w:id="8" w:name="_Toc379895500"/>
    <w:bookmarkStart w:id="9" w:name="_Toc379895515"/>
    <w:bookmarkStart w:id="10" w:name="_Toc379895561"/>
    <w:bookmarkStart w:id="11" w:name="_Toc379895576"/>
    <w:bookmarkStart w:id="12" w:name="_Toc379895591"/>
    <w:bookmarkStart w:id="13" w:name="_Toc379895614"/>
    <w:bookmarkStart w:id="14" w:name="_Toc379895639"/>
    <w:bookmarkStart w:id="15" w:name="_Toc379895840"/>
    <w:bookmarkStart w:id="16" w:name="_Toc379895880"/>
    <w:bookmarkStart w:id="17" w:name="_Toc379895887"/>
    <w:bookmarkStart w:id="18" w:name="_Toc379970326"/>
    <w:bookmarkStart w:id="19" w:name="_Toc380758416"/>
    <w:bookmarkStart w:id="20" w:name="_Toc420579791"/>
    <w:bookmarkStart w:id="21" w:name="_Toc420579824"/>
    <w:bookmarkStart w:id="22" w:name="_Toc422576368"/>
    <w:bookmarkStart w:id="23" w:name="_Toc422576508"/>
    <w:bookmarkStart w:id="24" w:name="_Toc428108192"/>
    <w:bookmarkStart w:id="25" w:name="_Toc428108836"/>
    <w:bookmarkStart w:id="26" w:name="_Toc431378240"/>
    <w:p w:rsidR="00266380" w:rsidRPr="00B67684" w:rsidRDefault="00266380" w:rsidP="00266380">
      <w:pPr>
        <w:pStyle w:val="Heading1"/>
      </w:pPr>
      <w:r>
        <w:rPr>
          <w:noProof/>
          <w:lang w:eastAsia="en-AU"/>
        </w:rPr>
        <mc:AlternateContent>
          <mc:Choice Requires="wps">
            <w:drawing>
              <wp:anchor distT="0" distB="0" distL="114300" distR="114300" simplePos="0" relativeHeight="251659264" behindDoc="0" locked="0" layoutInCell="0" allowOverlap="1" wp14:anchorId="0BF3FDCC" wp14:editId="2A5C1FC0">
                <wp:simplePos x="0" y="0"/>
                <wp:positionH relativeFrom="page">
                  <wp:posOffset>-179705</wp:posOffset>
                </wp:positionH>
                <wp:positionV relativeFrom="page">
                  <wp:posOffset>10062845</wp:posOffset>
                </wp:positionV>
                <wp:extent cx="7917180" cy="625475"/>
                <wp:effectExtent l="12065" t="8890" r="5080" b="1333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625475"/>
                        </a:xfrm>
                        <a:prstGeom prst="rect">
                          <a:avLst/>
                        </a:prstGeom>
                        <a:solidFill>
                          <a:srgbClr val="205867"/>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3" o:spid="_x0000_s1026" style="position:absolute;margin-left:-14.15pt;margin-top:792.35pt;width:623.4pt;height:49.25pt;z-index:251659264;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" o:allowincell="f" fillcolor="#205867" strokecolor="#31849b">
                <w10:wrap anchorx="page" anchory="page"/>
              </v:rect>
            </w:pict>
          </mc:Fallback>
        </mc:AlternateConten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E031DD">
        <w:br w:type="page"/>
      </w:r>
    </w:p>
    <w:p w:rsidR="00266380" w:rsidRDefault="00266380" w:rsidP="00266380">
      <w:pPr>
        <w:pStyle w:val="TOCHeading"/>
      </w:pPr>
      <w:r>
        <w:lastRenderedPageBreak/>
        <w:t>Contents</w:t>
      </w:r>
    </w:p>
    <w:p w:rsidR="00266380" w:rsidRPr="005B44AF" w:rsidRDefault="00266380" w:rsidP="00266380">
      <w:pPr>
        <w:rPr>
          <w:lang w:val="en-US" w:eastAsia="ja-JP"/>
        </w:rPr>
      </w:pPr>
    </w:p>
    <w:p w:rsidR="008662F6" w:rsidRDefault="00266380">
      <w:pPr>
        <w:pStyle w:val="TOC1"/>
        <w:rPr>
          <w:rFonts w:asciiTheme="minorHAnsi" w:eastAsiaTheme="minorEastAsia" w:hAnsiTheme="minorHAnsi" w:cstheme="minorBidi"/>
          <w:lang w:val="en-AU" w:eastAsia="en-AU"/>
        </w:rPr>
      </w:pPr>
      <w:r>
        <w:rPr>
          <w:noProof w:val="0"/>
        </w:rPr>
        <w:fldChar w:fldCharType="begin"/>
      </w:r>
      <w:r>
        <w:instrText xml:space="preserve"> TOC \o "1-3" \h \z \u </w:instrText>
      </w:r>
      <w:r>
        <w:rPr>
          <w:noProof w:val="0"/>
        </w:rPr>
        <w:fldChar w:fldCharType="separate"/>
      </w:r>
    </w:p>
    <w:p w:rsidR="008662F6" w:rsidRDefault="00A77FCA">
      <w:pPr>
        <w:pStyle w:val="TOC1"/>
        <w:rPr>
          <w:rFonts w:asciiTheme="minorHAnsi" w:eastAsiaTheme="minorEastAsia" w:hAnsiTheme="minorHAnsi" w:cstheme="minorBidi"/>
          <w:lang w:val="en-AU" w:eastAsia="en-AU"/>
        </w:rPr>
      </w:pPr>
      <w:hyperlink w:anchor="_Toc431378241" w:history="1">
        <w:r w:rsidR="008662F6" w:rsidRPr="003C71F3">
          <w:rPr>
            <w:rStyle w:val="Hyperlink"/>
          </w:rPr>
          <w:t>1.</w:t>
        </w:r>
        <w:r w:rsidR="008662F6">
          <w:rPr>
            <w:rFonts w:asciiTheme="minorHAnsi" w:eastAsiaTheme="minorEastAsia" w:hAnsiTheme="minorHAnsi" w:cstheme="minorBidi"/>
            <w:lang w:val="en-AU" w:eastAsia="en-AU"/>
          </w:rPr>
          <w:tab/>
        </w:r>
        <w:r w:rsidR="008662F6" w:rsidRPr="003C71F3">
          <w:rPr>
            <w:rStyle w:val="Hyperlink"/>
          </w:rPr>
          <w:t>Background</w:t>
        </w:r>
        <w:r w:rsidR="008662F6">
          <w:rPr>
            <w:webHidden/>
          </w:rPr>
          <w:tab/>
        </w:r>
        <w:r w:rsidR="008662F6">
          <w:rPr>
            <w:webHidden/>
          </w:rPr>
          <w:fldChar w:fldCharType="begin"/>
        </w:r>
        <w:r w:rsidR="008662F6">
          <w:rPr>
            <w:webHidden/>
          </w:rPr>
          <w:instrText xml:space="preserve"> PAGEREF _Toc431378241 \h </w:instrText>
        </w:r>
        <w:r w:rsidR="008662F6">
          <w:rPr>
            <w:webHidden/>
          </w:rPr>
        </w:r>
        <w:r w:rsidR="008662F6">
          <w:rPr>
            <w:webHidden/>
          </w:rPr>
          <w:fldChar w:fldCharType="separate"/>
        </w:r>
        <w:r w:rsidR="008662F6">
          <w:rPr>
            <w:webHidden/>
          </w:rPr>
          <w:t>3</w:t>
        </w:r>
        <w:r w:rsidR="008662F6">
          <w:rPr>
            <w:webHidden/>
          </w:rPr>
          <w:fldChar w:fldCharType="end"/>
        </w:r>
      </w:hyperlink>
    </w:p>
    <w:p w:rsidR="008662F6" w:rsidRDefault="00A77FCA">
      <w:pPr>
        <w:pStyle w:val="TOC1"/>
        <w:rPr>
          <w:rFonts w:asciiTheme="minorHAnsi" w:eastAsiaTheme="minorEastAsia" w:hAnsiTheme="minorHAnsi" w:cstheme="minorBidi"/>
          <w:lang w:val="en-AU" w:eastAsia="en-AU"/>
        </w:rPr>
      </w:pPr>
      <w:hyperlink w:anchor="_Toc431378242" w:history="1">
        <w:r w:rsidR="008662F6" w:rsidRPr="003C71F3">
          <w:rPr>
            <w:rStyle w:val="Hyperlink"/>
          </w:rPr>
          <w:t>2.</w:t>
        </w:r>
        <w:r w:rsidR="008662F6">
          <w:rPr>
            <w:rFonts w:asciiTheme="minorHAnsi" w:eastAsiaTheme="minorEastAsia" w:hAnsiTheme="minorHAnsi" w:cstheme="minorBidi"/>
            <w:lang w:val="en-AU" w:eastAsia="en-AU"/>
          </w:rPr>
          <w:tab/>
        </w:r>
        <w:r w:rsidR="008662F6" w:rsidRPr="003C71F3">
          <w:rPr>
            <w:rStyle w:val="Hyperlink"/>
          </w:rPr>
          <w:t>Potential Hazards</w:t>
        </w:r>
        <w:r w:rsidR="008662F6">
          <w:rPr>
            <w:webHidden/>
          </w:rPr>
          <w:tab/>
        </w:r>
        <w:r w:rsidR="008662F6">
          <w:rPr>
            <w:webHidden/>
          </w:rPr>
          <w:fldChar w:fldCharType="begin"/>
        </w:r>
        <w:r w:rsidR="008662F6">
          <w:rPr>
            <w:webHidden/>
          </w:rPr>
          <w:instrText xml:space="preserve"> PAGEREF _Toc431378242 \h </w:instrText>
        </w:r>
        <w:r w:rsidR="008662F6">
          <w:rPr>
            <w:webHidden/>
          </w:rPr>
        </w:r>
        <w:r w:rsidR="008662F6">
          <w:rPr>
            <w:webHidden/>
          </w:rPr>
          <w:fldChar w:fldCharType="separate"/>
        </w:r>
        <w:r w:rsidR="008662F6">
          <w:rPr>
            <w:webHidden/>
          </w:rPr>
          <w:t>4</w:t>
        </w:r>
        <w:r w:rsidR="008662F6">
          <w:rPr>
            <w:webHidden/>
          </w:rPr>
          <w:fldChar w:fldCharType="end"/>
        </w:r>
      </w:hyperlink>
    </w:p>
    <w:p w:rsidR="008662F6" w:rsidRDefault="00A77FCA">
      <w:pPr>
        <w:pStyle w:val="TOC1"/>
        <w:rPr>
          <w:rFonts w:asciiTheme="minorHAnsi" w:eastAsiaTheme="minorEastAsia" w:hAnsiTheme="minorHAnsi" w:cstheme="minorBidi"/>
          <w:lang w:val="en-AU" w:eastAsia="en-AU"/>
        </w:rPr>
      </w:pPr>
      <w:hyperlink w:anchor="_Toc431378243" w:history="1">
        <w:r w:rsidR="008662F6" w:rsidRPr="003C71F3">
          <w:rPr>
            <w:rStyle w:val="Hyperlink"/>
          </w:rPr>
          <w:t>3.</w:t>
        </w:r>
        <w:r w:rsidR="008662F6">
          <w:rPr>
            <w:rFonts w:asciiTheme="minorHAnsi" w:eastAsiaTheme="minorEastAsia" w:hAnsiTheme="minorHAnsi" w:cstheme="minorBidi"/>
            <w:lang w:val="en-AU" w:eastAsia="en-AU"/>
          </w:rPr>
          <w:tab/>
        </w:r>
        <w:r w:rsidR="008662F6" w:rsidRPr="003C71F3">
          <w:rPr>
            <w:rStyle w:val="Hyperlink"/>
          </w:rPr>
          <w:t>Regulations and Standards</w:t>
        </w:r>
        <w:r w:rsidR="008662F6">
          <w:rPr>
            <w:webHidden/>
          </w:rPr>
          <w:tab/>
        </w:r>
        <w:r w:rsidR="008662F6">
          <w:rPr>
            <w:webHidden/>
          </w:rPr>
          <w:fldChar w:fldCharType="begin"/>
        </w:r>
        <w:r w:rsidR="008662F6">
          <w:rPr>
            <w:webHidden/>
          </w:rPr>
          <w:instrText xml:space="preserve"> PAGEREF _Toc431378243 \h </w:instrText>
        </w:r>
        <w:r w:rsidR="008662F6">
          <w:rPr>
            <w:webHidden/>
          </w:rPr>
        </w:r>
        <w:r w:rsidR="008662F6">
          <w:rPr>
            <w:webHidden/>
          </w:rPr>
          <w:fldChar w:fldCharType="separate"/>
        </w:r>
        <w:r w:rsidR="008662F6">
          <w:rPr>
            <w:webHidden/>
          </w:rPr>
          <w:t>4</w:t>
        </w:r>
        <w:r w:rsidR="008662F6">
          <w:rPr>
            <w:webHidden/>
          </w:rPr>
          <w:fldChar w:fldCharType="end"/>
        </w:r>
      </w:hyperlink>
    </w:p>
    <w:p w:rsidR="008662F6" w:rsidRDefault="00A77FCA">
      <w:pPr>
        <w:pStyle w:val="TOC1"/>
        <w:rPr>
          <w:rFonts w:asciiTheme="minorHAnsi" w:eastAsiaTheme="minorEastAsia" w:hAnsiTheme="minorHAnsi" w:cstheme="minorBidi"/>
          <w:lang w:val="en-AU" w:eastAsia="en-AU"/>
        </w:rPr>
      </w:pPr>
      <w:hyperlink w:anchor="_Toc431378244" w:history="1">
        <w:r w:rsidR="008662F6" w:rsidRPr="003C71F3">
          <w:rPr>
            <w:rStyle w:val="Hyperlink"/>
          </w:rPr>
          <w:t>4.</w:t>
        </w:r>
        <w:r w:rsidR="008662F6">
          <w:rPr>
            <w:rFonts w:asciiTheme="minorHAnsi" w:eastAsiaTheme="minorEastAsia" w:hAnsiTheme="minorHAnsi" w:cstheme="minorBidi"/>
            <w:lang w:val="en-AU" w:eastAsia="en-AU"/>
          </w:rPr>
          <w:tab/>
        </w:r>
        <w:r w:rsidR="008662F6" w:rsidRPr="003C71F3">
          <w:rPr>
            <w:rStyle w:val="Hyperlink"/>
          </w:rPr>
          <w:t>Survey aim and methodology</w:t>
        </w:r>
        <w:r w:rsidR="008662F6">
          <w:rPr>
            <w:webHidden/>
          </w:rPr>
          <w:tab/>
        </w:r>
        <w:r w:rsidR="008662F6">
          <w:rPr>
            <w:webHidden/>
          </w:rPr>
          <w:fldChar w:fldCharType="begin"/>
        </w:r>
        <w:r w:rsidR="008662F6">
          <w:rPr>
            <w:webHidden/>
          </w:rPr>
          <w:instrText xml:space="preserve"> PAGEREF _Toc431378244 \h </w:instrText>
        </w:r>
        <w:r w:rsidR="008662F6">
          <w:rPr>
            <w:webHidden/>
          </w:rPr>
        </w:r>
        <w:r w:rsidR="008662F6">
          <w:rPr>
            <w:webHidden/>
          </w:rPr>
          <w:fldChar w:fldCharType="separate"/>
        </w:r>
        <w:r w:rsidR="008662F6">
          <w:rPr>
            <w:webHidden/>
          </w:rPr>
          <w:t>6</w:t>
        </w:r>
        <w:r w:rsidR="008662F6">
          <w:rPr>
            <w:webHidden/>
          </w:rPr>
          <w:fldChar w:fldCharType="end"/>
        </w:r>
      </w:hyperlink>
    </w:p>
    <w:p w:rsidR="008662F6" w:rsidRDefault="00A77FCA">
      <w:pPr>
        <w:pStyle w:val="TOC1"/>
        <w:rPr>
          <w:rFonts w:asciiTheme="minorHAnsi" w:eastAsiaTheme="minorEastAsia" w:hAnsiTheme="minorHAnsi" w:cstheme="minorBidi"/>
          <w:lang w:val="en-AU" w:eastAsia="en-AU"/>
        </w:rPr>
      </w:pPr>
      <w:hyperlink w:anchor="_Toc431378245" w:history="1">
        <w:r w:rsidR="008662F6" w:rsidRPr="003C71F3">
          <w:rPr>
            <w:rStyle w:val="Hyperlink"/>
          </w:rPr>
          <w:t>5.</w:t>
        </w:r>
        <w:r w:rsidR="008662F6">
          <w:rPr>
            <w:rFonts w:asciiTheme="minorHAnsi" w:eastAsiaTheme="minorEastAsia" w:hAnsiTheme="minorHAnsi" w:cstheme="minorBidi"/>
            <w:lang w:val="en-AU" w:eastAsia="en-AU"/>
          </w:rPr>
          <w:tab/>
        </w:r>
        <w:r w:rsidR="008662F6" w:rsidRPr="003C71F3">
          <w:rPr>
            <w:rStyle w:val="Hyperlink"/>
          </w:rPr>
          <w:t>Results</w:t>
        </w:r>
        <w:r w:rsidR="008662F6">
          <w:rPr>
            <w:webHidden/>
          </w:rPr>
          <w:tab/>
        </w:r>
        <w:r w:rsidR="008662F6">
          <w:rPr>
            <w:webHidden/>
          </w:rPr>
          <w:fldChar w:fldCharType="begin"/>
        </w:r>
        <w:r w:rsidR="008662F6">
          <w:rPr>
            <w:webHidden/>
          </w:rPr>
          <w:instrText xml:space="preserve"> PAGEREF _Toc431378245 \h </w:instrText>
        </w:r>
        <w:r w:rsidR="008662F6">
          <w:rPr>
            <w:webHidden/>
          </w:rPr>
        </w:r>
        <w:r w:rsidR="008662F6">
          <w:rPr>
            <w:webHidden/>
          </w:rPr>
          <w:fldChar w:fldCharType="separate"/>
        </w:r>
        <w:r w:rsidR="008662F6">
          <w:rPr>
            <w:webHidden/>
          </w:rPr>
          <w:t>7</w:t>
        </w:r>
        <w:r w:rsidR="008662F6">
          <w:rPr>
            <w:webHidden/>
          </w:rPr>
          <w:fldChar w:fldCharType="end"/>
        </w:r>
      </w:hyperlink>
    </w:p>
    <w:p w:rsidR="008662F6" w:rsidRDefault="00A77FCA">
      <w:pPr>
        <w:pStyle w:val="TOC1"/>
        <w:rPr>
          <w:rFonts w:asciiTheme="minorHAnsi" w:eastAsiaTheme="minorEastAsia" w:hAnsiTheme="minorHAnsi" w:cstheme="minorBidi"/>
          <w:lang w:val="en-AU" w:eastAsia="en-AU"/>
        </w:rPr>
      </w:pPr>
      <w:hyperlink w:anchor="_Toc431378246" w:history="1">
        <w:r w:rsidR="008662F6" w:rsidRPr="003C71F3">
          <w:rPr>
            <w:rStyle w:val="Hyperlink"/>
          </w:rPr>
          <w:t>6.</w:t>
        </w:r>
        <w:r w:rsidR="008662F6">
          <w:rPr>
            <w:rFonts w:asciiTheme="minorHAnsi" w:eastAsiaTheme="minorEastAsia" w:hAnsiTheme="minorHAnsi" w:cstheme="minorBidi"/>
            <w:lang w:val="en-AU" w:eastAsia="en-AU"/>
          </w:rPr>
          <w:tab/>
        </w:r>
        <w:r w:rsidR="008662F6" w:rsidRPr="003C71F3">
          <w:rPr>
            <w:rStyle w:val="Hyperlink"/>
          </w:rPr>
          <w:t>Conclusion</w:t>
        </w:r>
        <w:r w:rsidR="008662F6">
          <w:rPr>
            <w:webHidden/>
          </w:rPr>
          <w:tab/>
        </w:r>
        <w:r w:rsidR="008662F6">
          <w:rPr>
            <w:webHidden/>
          </w:rPr>
          <w:fldChar w:fldCharType="begin"/>
        </w:r>
        <w:r w:rsidR="008662F6">
          <w:rPr>
            <w:webHidden/>
          </w:rPr>
          <w:instrText xml:space="preserve"> PAGEREF _Toc431378246 \h </w:instrText>
        </w:r>
        <w:r w:rsidR="008662F6">
          <w:rPr>
            <w:webHidden/>
          </w:rPr>
        </w:r>
        <w:r w:rsidR="008662F6">
          <w:rPr>
            <w:webHidden/>
          </w:rPr>
          <w:fldChar w:fldCharType="separate"/>
        </w:r>
        <w:r w:rsidR="008662F6">
          <w:rPr>
            <w:webHidden/>
          </w:rPr>
          <w:t>7</w:t>
        </w:r>
        <w:r w:rsidR="008662F6">
          <w:rPr>
            <w:webHidden/>
          </w:rPr>
          <w:fldChar w:fldCharType="end"/>
        </w:r>
      </w:hyperlink>
    </w:p>
    <w:p w:rsidR="008662F6" w:rsidRDefault="00A77FCA">
      <w:pPr>
        <w:pStyle w:val="TOC1"/>
        <w:rPr>
          <w:rFonts w:asciiTheme="minorHAnsi" w:eastAsiaTheme="minorEastAsia" w:hAnsiTheme="minorHAnsi" w:cstheme="minorBidi"/>
          <w:lang w:val="en-AU" w:eastAsia="en-AU"/>
        </w:rPr>
      </w:pPr>
      <w:hyperlink w:anchor="_Toc431378247" w:history="1">
        <w:r w:rsidR="008662F6" w:rsidRPr="003C71F3">
          <w:rPr>
            <w:rStyle w:val="Hyperlink"/>
          </w:rPr>
          <w:t>Attachment 1 – Survey results</w:t>
        </w:r>
        <w:r w:rsidR="008662F6">
          <w:rPr>
            <w:webHidden/>
          </w:rPr>
          <w:tab/>
        </w:r>
        <w:r w:rsidR="008662F6">
          <w:rPr>
            <w:webHidden/>
          </w:rPr>
          <w:fldChar w:fldCharType="begin"/>
        </w:r>
        <w:r w:rsidR="008662F6">
          <w:rPr>
            <w:webHidden/>
          </w:rPr>
          <w:instrText xml:space="preserve"> PAGEREF _Toc431378247 \h </w:instrText>
        </w:r>
        <w:r w:rsidR="008662F6">
          <w:rPr>
            <w:webHidden/>
          </w:rPr>
        </w:r>
        <w:r w:rsidR="008662F6">
          <w:rPr>
            <w:webHidden/>
          </w:rPr>
          <w:fldChar w:fldCharType="separate"/>
        </w:r>
        <w:r w:rsidR="008662F6">
          <w:rPr>
            <w:webHidden/>
          </w:rPr>
          <w:t>9</w:t>
        </w:r>
        <w:r w:rsidR="008662F6">
          <w:rPr>
            <w:webHidden/>
          </w:rPr>
          <w:fldChar w:fldCharType="end"/>
        </w:r>
      </w:hyperlink>
    </w:p>
    <w:p w:rsidR="008662F6" w:rsidRDefault="00A77FCA">
      <w:pPr>
        <w:pStyle w:val="TOC2"/>
        <w:rPr>
          <w:rFonts w:asciiTheme="minorHAnsi" w:eastAsiaTheme="minorEastAsia" w:hAnsiTheme="minorHAnsi" w:cstheme="minorBidi"/>
          <w:lang w:eastAsia="en-AU"/>
        </w:rPr>
      </w:pPr>
      <w:hyperlink w:anchor="_Toc431378248" w:history="1">
        <w:r w:rsidR="008662F6" w:rsidRPr="003C71F3">
          <w:rPr>
            <w:rStyle w:val="Hyperlink"/>
          </w:rPr>
          <w:t>Men’s clothing</w:t>
        </w:r>
        <w:r w:rsidR="008662F6">
          <w:rPr>
            <w:webHidden/>
          </w:rPr>
          <w:tab/>
        </w:r>
        <w:r w:rsidR="008662F6">
          <w:rPr>
            <w:webHidden/>
          </w:rPr>
          <w:fldChar w:fldCharType="begin"/>
        </w:r>
        <w:r w:rsidR="008662F6">
          <w:rPr>
            <w:webHidden/>
          </w:rPr>
          <w:instrText xml:space="preserve"> PAGEREF _Toc431378248 \h </w:instrText>
        </w:r>
        <w:r w:rsidR="008662F6">
          <w:rPr>
            <w:webHidden/>
          </w:rPr>
        </w:r>
        <w:r w:rsidR="008662F6">
          <w:rPr>
            <w:webHidden/>
          </w:rPr>
          <w:fldChar w:fldCharType="separate"/>
        </w:r>
        <w:r w:rsidR="008662F6">
          <w:rPr>
            <w:webHidden/>
          </w:rPr>
          <w:t>9</w:t>
        </w:r>
        <w:r w:rsidR="008662F6">
          <w:rPr>
            <w:webHidden/>
          </w:rPr>
          <w:fldChar w:fldCharType="end"/>
        </w:r>
      </w:hyperlink>
    </w:p>
    <w:p w:rsidR="008662F6" w:rsidRDefault="00A77FCA">
      <w:pPr>
        <w:pStyle w:val="TOC2"/>
        <w:rPr>
          <w:rFonts w:asciiTheme="minorHAnsi" w:eastAsiaTheme="minorEastAsia" w:hAnsiTheme="minorHAnsi" w:cstheme="minorBidi"/>
          <w:lang w:eastAsia="en-AU"/>
        </w:rPr>
      </w:pPr>
      <w:hyperlink w:anchor="_Toc431378249" w:history="1">
        <w:r w:rsidR="008662F6" w:rsidRPr="003C71F3">
          <w:rPr>
            <w:rStyle w:val="Hyperlink"/>
          </w:rPr>
          <w:t>Women’s clothing</w:t>
        </w:r>
        <w:r w:rsidR="008662F6">
          <w:rPr>
            <w:webHidden/>
          </w:rPr>
          <w:tab/>
        </w:r>
        <w:r w:rsidR="008662F6">
          <w:rPr>
            <w:webHidden/>
          </w:rPr>
          <w:fldChar w:fldCharType="begin"/>
        </w:r>
        <w:r w:rsidR="008662F6">
          <w:rPr>
            <w:webHidden/>
          </w:rPr>
          <w:instrText xml:space="preserve"> PAGEREF _Toc431378249 \h </w:instrText>
        </w:r>
        <w:r w:rsidR="008662F6">
          <w:rPr>
            <w:webHidden/>
          </w:rPr>
        </w:r>
        <w:r w:rsidR="008662F6">
          <w:rPr>
            <w:webHidden/>
          </w:rPr>
          <w:fldChar w:fldCharType="separate"/>
        </w:r>
        <w:r w:rsidR="008662F6">
          <w:rPr>
            <w:webHidden/>
          </w:rPr>
          <w:t>16</w:t>
        </w:r>
        <w:r w:rsidR="008662F6">
          <w:rPr>
            <w:webHidden/>
          </w:rPr>
          <w:fldChar w:fldCharType="end"/>
        </w:r>
      </w:hyperlink>
    </w:p>
    <w:p w:rsidR="008662F6" w:rsidRDefault="00A77FCA">
      <w:pPr>
        <w:pStyle w:val="TOC2"/>
        <w:rPr>
          <w:rFonts w:asciiTheme="minorHAnsi" w:eastAsiaTheme="minorEastAsia" w:hAnsiTheme="minorHAnsi" w:cstheme="minorBidi"/>
          <w:lang w:eastAsia="en-AU"/>
        </w:rPr>
      </w:pPr>
      <w:hyperlink w:anchor="_Toc431378250" w:history="1">
        <w:r w:rsidR="008662F6" w:rsidRPr="003C71F3">
          <w:rPr>
            <w:rStyle w:val="Hyperlink"/>
          </w:rPr>
          <w:t>Children’s clothing</w:t>
        </w:r>
        <w:r w:rsidR="008662F6">
          <w:rPr>
            <w:webHidden/>
          </w:rPr>
          <w:tab/>
        </w:r>
        <w:r w:rsidR="008662F6">
          <w:rPr>
            <w:webHidden/>
          </w:rPr>
          <w:fldChar w:fldCharType="begin"/>
        </w:r>
        <w:r w:rsidR="008662F6">
          <w:rPr>
            <w:webHidden/>
          </w:rPr>
          <w:instrText xml:space="preserve"> PAGEREF _Toc431378250 \h </w:instrText>
        </w:r>
        <w:r w:rsidR="008662F6">
          <w:rPr>
            <w:webHidden/>
          </w:rPr>
        </w:r>
        <w:r w:rsidR="008662F6">
          <w:rPr>
            <w:webHidden/>
          </w:rPr>
          <w:fldChar w:fldCharType="separate"/>
        </w:r>
        <w:r w:rsidR="008662F6">
          <w:rPr>
            <w:webHidden/>
          </w:rPr>
          <w:t>22</w:t>
        </w:r>
        <w:r w:rsidR="008662F6">
          <w:rPr>
            <w:webHidden/>
          </w:rPr>
          <w:fldChar w:fldCharType="end"/>
        </w:r>
      </w:hyperlink>
    </w:p>
    <w:p w:rsidR="008662F6" w:rsidRDefault="00A77FCA">
      <w:pPr>
        <w:pStyle w:val="TOC2"/>
        <w:rPr>
          <w:rFonts w:asciiTheme="minorHAnsi" w:eastAsiaTheme="minorEastAsia" w:hAnsiTheme="minorHAnsi" w:cstheme="minorBidi"/>
          <w:lang w:eastAsia="en-AU"/>
        </w:rPr>
      </w:pPr>
      <w:hyperlink w:anchor="_Toc431378251" w:history="1">
        <w:r w:rsidR="008662F6" w:rsidRPr="003C71F3">
          <w:rPr>
            <w:rStyle w:val="Hyperlink"/>
          </w:rPr>
          <w:t>Manchester</w:t>
        </w:r>
        <w:r w:rsidR="008662F6">
          <w:rPr>
            <w:webHidden/>
          </w:rPr>
          <w:tab/>
        </w:r>
        <w:r w:rsidR="008662F6">
          <w:rPr>
            <w:webHidden/>
          </w:rPr>
          <w:fldChar w:fldCharType="begin"/>
        </w:r>
        <w:r w:rsidR="008662F6">
          <w:rPr>
            <w:webHidden/>
          </w:rPr>
          <w:instrText xml:space="preserve"> PAGEREF _Toc431378251 \h </w:instrText>
        </w:r>
        <w:r w:rsidR="008662F6">
          <w:rPr>
            <w:webHidden/>
          </w:rPr>
        </w:r>
        <w:r w:rsidR="008662F6">
          <w:rPr>
            <w:webHidden/>
          </w:rPr>
          <w:fldChar w:fldCharType="separate"/>
        </w:r>
        <w:r w:rsidR="008662F6">
          <w:rPr>
            <w:webHidden/>
          </w:rPr>
          <w:t>28</w:t>
        </w:r>
        <w:r w:rsidR="008662F6">
          <w:rPr>
            <w:webHidden/>
          </w:rPr>
          <w:fldChar w:fldCharType="end"/>
        </w:r>
      </w:hyperlink>
    </w:p>
    <w:p w:rsidR="00266380" w:rsidRDefault="00266380" w:rsidP="00104BC6">
      <w:r>
        <w:rPr>
          <w:b/>
          <w:bCs/>
          <w:noProof/>
        </w:rPr>
        <w:fldChar w:fldCharType="end"/>
      </w:r>
    </w:p>
    <w:p w:rsidR="00905ED1" w:rsidRDefault="00905ED1" w:rsidP="00905ED1"/>
    <w:p w:rsidR="00905ED1" w:rsidRDefault="00905ED1" w:rsidP="00905ED1">
      <w:r>
        <w:rPr>
          <w:noProof/>
          <w:lang w:eastAsia="en-AU"/>
        </w:rPr>
        <mc:AlternateContent>
          <mc:Choice Requires="wps">
            <w:drawing>
              <wp:anchor distT="0" distB="0" distL="114300" distR="114300" simplePos="0" relativeHeight="251661312" behindDoc="0" locked="0" layoutInCell="1" allowOverlap="1" wp14:anchorId="04B16476" wp14:editId="2467B6A5">
                <wp:simplePos x="0" y="0"/>
                <wp:positionH relativeFrom="column">
                  <wp:posOffset>-54610</wp:posOffset>
                </wp:positionH>
                <wp:positionV relativeFrom="paragraph">
                  <wp:posOffset>219710</wp:posOffset>
                </wp:positionV>
                <wp:extent cx="6299200" cy="2667000"/>
                <wp:effectExtent l="0" t="0" r="25400" b="190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2667000"/>
                        </a:xfrm>
                        <a:prstGeom prst="rect">
                          <a:avLst/>
                        </a:prstGeom>
                        <a:solidFill>
                          <a:srgbClr val="FFFFFF"/>
                        </a:solidFill>
                        <a:ln w="19050">
                          <a:solidFill>
                            <a:srgbClr val="000000"/>
                          </a:solidFill>
                          <a:miter lim="800000"/>
                          <a:headEnd/>
                          <a:tailEnd/>
                        </a:ln>
                      </wps:spPr>
                      <wps:txbx>
                        <w:txbxContent>
                          <w:p w:rsidR="006F2D81" w:rsidRPr="00466567" w:rsidRDefault="006F2D81" w:rsidP="00905ED1">
                            <w:pPr>
                              <w:rPr>
                                <w:rFonts w:ascii="Arial" w:hAnsi="Arial" w:cs="Arial"/>
                                <w:b/>
                                <w:sz w:val="20"/>
                                <w:szCs w:val="20"/>
                              </w:rPr>
                            </w:pPr>
                            <w:r w:rsidRPr="00466567">
                              <w:rPr>
                                <w:rFonts w:ascii="Arial" w:hAnsi="Arial" w:cs="Arial"/>
                                <w:b/>
                                <w:sz w:val="20"/>
                                <w:szCs w:val="20"/>
                              </w:rPr>
                              <w:t xml:space="preserve">This report describes the findings of an ACCC survey of </w:t>
                            </w:r>
                            <w:r>
                              <w:rPr>
                                <w:rFonts w:ascii="Arial" w:hAnsi="Arial" w:cs="Arial"/>
                                <w:b/>
                                <w:sz w:val="20"/>
                                <w:szCs w:val="20"/>
                              </w:rPr>
                              <w:t>hazardous aromatic amines in textile articles in direct and prolonged contact with the skin</w:t>
                            </w:r>
                            <w:r w:rsidRPr="00466567">
                              <w:rPr>
                                <w:rFonts w:ascii="Arial" w:hAnsi="Arial" w:cs="Arial"/>
                                <w:b/>
                                <w:sz w:val="20"/>
                                <w:szCs w:val="20"/>
                              </w:rPr>
                              <w:t>.</w:t>
                            </w:r>
                          </w:p>
                          <w:p w:rsidR="006F2D81" w:rsidRPr="00466567" w:rsidRDefault="006F2D81" w:rsidP="00905ED1">
                            <w:pPr>
                              <w:rPr>
                                <w:rFonts w:ascii="Arial" w:hAnsi="Arial" w:cs="Arial"/>
                                <w:b/>
                                <w:sz w:val="20"/>
                                <w:szCs w:val="20"/>
                              </w:rPr>
                            </w:pPr>
                            <w:r w:rsidRPr="00466567">
                              <w:rPr>
                                <w:rFonts w:ascii="Arial" w:hAnsi="Arial" w:cs="Arial"/>
                                <w:b/>
                                <w:sz w:val="20"/>
                                <w:szCs w:val="20"/>
                              </w:rPr>
                              <w:t>The report reflects the findings for the specific samples at the time of the survey only. The results should not be taken to be indicative for all products of the same kind either before, during or after the survey period.</w:t>
                            </w:r>
                          </w:p>
                          <w:p w:rsidR="006F2D81" w:rsidRPr="00466567" w:rsidRDefault="006F2D81" w:rsidP="00905ED1">
                            <w:pPr>
                              <w:rPr>
                                <w:rFonts w:ascii="Arial" w:hAnsi="Arial" w:cs="Arial"/>
                                <w:b/>
                                <w:bCs/>
                                <w:sz w:val="20"/>
                                <w:szCs w:val="20"/>
                              </w:rPr>
                            </w:pPr>
                            <w:r w:rsidRPr="00466567">
                              <w:rPr>
                                <w:rFonts w:ascii="Arial" w:hAnsi="Arial" w:cs="Arial"/>
                                <w:b/>
                                <w:bCs/>
                                <w:sz w:val="20"/>
                                <w:szCs w:val="20"/>
                              </w:rPr>
                              <w:t>When a survey result suggests a product may be unsafe or non-compliant the ACCC will contact the supplier and work with them to investigate the issue and remove the product from the marketplace where adverse results are confirmed.</w:t>
                            </w:r>
                          </w:p>
                          <w:p w:rsidR="006F2D81" w:rsidRPr="00466567" w:rsidRDefault="006F2D81" w:rsidP="00905ED1">
                            <w:pPr>
                              <w:rPr>
                                <w:rFonts w:ascii="Arial" w:hAnsi="Arial" w:cs="Arial"/>
                                <w:b/>
                                <w:sz w:val="20"/>
                                <w:szCs w:val="20"/>
                              </w:rPr>
                            </w:pPr>
                            <w:r w:rsidRPr="00466567">
                              <w:rPr>
                                <w:rFonts w:ascii="Arial" w:hAnsi="Arial" w:cs="Arial"/>
                                <w:b/>
                                <w:bCs/>
                                <w:sz w:val="20"/>
                                <w:szCs w:val="20"/>
                              </w:rPr>
                              <w:t>Importantly, while adverse survey results may result in products being corrected quickly, there is also no assurance that favourable survey results will mean a product continues to be safe or compliant in the future.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4.3pt;margin-top:17.3pt;width:496pt;height:21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" strokeweight="1.5pt">
                <v:textbox>
                  <w:txbxContent>
                    <w:p w:rsidR="006F2D81" w:rsidRPr="00466567" w:rsidRDefault="006F2D81" w:rsidP="00905ED1">
                      <w:pPr>
                        <w:rPr>
                          <w:rFonts w:ascii="Arial" w:hAnsi="Arial" w:cs="Arial"/>
                          <w:b/>
                          <w:sz w:val="20"/>
                          <w:szCs w:val="20"/>
                        </w:rPr>
                      </w:pPr>
                      <w:r w:rsidRPr="00466567">
                        <w:rPr>
                          <w:rFonts w:ascii="Arial" w:hAnsi="Arial" w:cs="Arial"/>
                          <w:b/>
                          <w:sz w:val="20"/>
                          <w:szCs w:val="20"/>
                        </w:rPr>
                        <w:t xml:space="preserve">This report describes the findings of an ACCC survey of </w:t>
                      </w:r>
                      <w:r>
                        <w:rPr>
                          <w:rFonts w:ascii="Arial" w:hAnsi="Arial" w:cs="Arial"/>
                          <w:b/>
                          <w:sz w:val="20"/>
                          <w:szCs w:val="20"/>
                        </w:rPr>
                        <w:t>hazardous aromatic amines in textile articles in direct and prolonged contact with the skin</w:t>
                      </w:r>
                      <w:r w:rsidRPr="00466567">
                        <w:rPr>
                          <w:rFonts w:ascii="Arial" w:hAnsi="Arial" w:cs="Arial"/>
                          <w:b/>
                          <w:sz w:val="20"/>
                          <w:szCs w:val="20"/>
                        </w:rPr>
                        <w:t>.</w:t>
                      </w:r>
                    </w:p>
                    <w:p w:rsidR="006F2D81" w:rsidRPr="00466567" w:rsidRDefault="006F2D81" w:rsidP="00905ED1">
                      <w:pPr>
                        <w:rPr>
                          <w:rFonts w:ascii="Arial" w:hAnsi="Arial" w:cs="Arial"/>
                          <w:b/>
                          <w:sz w:val="20"/>
                          <w:szCs w:val="20"/>
                        </w:rPr>
                      </w:pPr>
                      <w:r w:rsidRPr="00466567">
                        <w:rPr>
                          <w:rFonts w:ascii="Arial" w:hAnsi="Arial" w:cs="Arial"/>
                          <w:b/>
                          <w:sz w:val="20"/>
                          <w:szCs w:val="20"/>
                        </w:rPr>
                        <w:t>The report reflects the findings for the specific samples at the time of the survey only. The results should not be taken to be indicative for all products of the same kind either before, during or after the survey period.</w:t>
                      </w:r>
                    </w:p>
                    <w:p w:rsidR="006F2D81" w:rsidRPr="00466567" w:rsidRDefault="006F2D81" w:rsidP="00905ED1">
                      <w:pPr>
                        <w:rPr>
                          <w:rFonts w:ascii="Arial" w:hAnsi="Arial" w:cs="Arial"/>
                          <w:b/>
                          <w:bCs/>
                          <w:sz w:val="20"/>
                          <w:szCs w:val="20"/>
                        </w:rPr>
                      </w:pPr>
                      <w:r w:rsidRPr="00466567">
                        <w:rPr>
                          <w:rFonts w:ascii="Arial" w:hAnsi="Arial" w:cs="Arial"/>
                          <w:b/>
                          <w:bCs/>
                          <w:sz w:val="20"/>
                          <w:szCs w:val="20"/>
                        </w:rPr>
                        <w:t xml:space="preserve">When a survey result suggests a product may be unsafe or non-compliant the ACCC will contact the supplier and work with them to investigate the issue and remove the product from the marketplace where adverse results </w:t>
                      </w:r>
                      <w:proofErr w:type="gramStart"/>
                      <w:r w:rsidRPr="00466567">
                        <w:rPr>
                          <w:rFonts w:ascii="Arial" w:hAnsi="Arial" w:cs="Arial"/>
                          <w:b/>
                          <w:bCs/>
                          <w:sz w:val="20"/>
                          <w:szCs w:val="20"/>
                        </w:rPr>
                        <w:t>are confirmed</w:t>
                      </w:r>
                      <w:proofErr w:type="gramEnd"/>
                      <w:r w:rsidRPr="00466567">
                        <w:rPr>
                          <w:rFonts w:ascii="Arial" w:hAnsi="Arial" w:cs="Arial"/>
                          <w:b/>
                          <w:bCs/>
                          <w:sz w:val="20"/>
                          <w:szCs w:val="20"/>
                        </w:rPr>
                        <w:t>.</w:t>
                      </w:r>
                    </w:p>
                    <w:p w:rsidR="006F2D81" w:rsidRPr="00466567" w:rsidRDefault="006F2D81" w:rsidP="00905ED1">
                      <w:pPr>
                        <w:rPr>
                          <w:rFonts w:ascii="Arial" w:hAnsi="Arial" w:cs="Arial"/>
                          <w:b/>
                          <w:sz w:val="20"/>
                          <w:szCs w:val="20"/>
                        </w:rPr>
                      </w:pPr>
                      <w:r w:rsidRPr="00466567">
                        <w:rPr>
                          <w:rFonts w:ascii="Arial" w:hAnsi="Arial" w:cs="Arial"/>
                          <w:b/>
                          <w:bCs/>
                          <w:sz w:val="20"/>
                          <w:szCs w:val="20"/>
                        </w:rPr>
                        <w:t>Importantly, while adverse survey results may result in products being corrected quickly, there is also no assurance that favourable survey results will mean a product continues to be safe or compliant in the future.</w:t>
                      </w:r>
                    </w:p>
                  </w:txbxContent>
                </v:textbox>
              </v:shape>
            </w:pict>
          </mc:Fallback>
        </mc:AlternateContent>
      </w:r>
    </w:p>
    <w:p w:rsidR="00905ED1" w:rsidRDefault="00905ED1" w:rsidP="00905ED1"/>
    <w:p w:rsidR="00905ED1" w:rsidRDefault="00905ED1" w:rsidP="00905ED1"/>
    <w:p w:rsidR="00905ED1" w:rsidRDefault="00905ED1" w:rsidP="00905ED1"/>
    <w:p w:rsidR="00905ED1" w:rsidRDefault="00905ED1" w:rsidP="00905ED1"/>
    <w:p w:rsidR="00266380" w:rsidRPr="00B67684" w:rsidRDefault="00266380" w:rsidP="00266380">
      <w:pPr>
        <w:pStyle w:val="Heading1"/>
      </w:pPr>
      <w:r>
        <w:br w:type="page"/>
      </w:r>
      <w:bookmarkStart w:id="27" w:name="_Toc431378241"/>
      <w:r>
        <w:lastRenderedPageBreak/>
        <w:t>1.</w:t>
      </w:r>
      <w:r>
        <w:tab/>
      </w:r>
      <w:r w:rsidRPr="00B67684">
        <w:t>Background</w:t>
      </w:r>
      <w:bookmarkEnd w:id="27"/>
    </w:p>
    <w:p w:rsidR="00266380" w:rsidRPr="005B44AF" w:rsidRDefault="00266380" w:rsidP="00266380">
      <w:pPr>
        <w:spacing w:after="0" w:line="240" w:lineRule="auto"/>
        <w:rPr>
          <w:rFonts w:cs="Calibri"/>
        </w:rPr>
      </w:pPr>
    </w:p>
    <w:p w:rsidR="00575B45" w:rsidRDefault="00266380" w:rsidP="00266380">
      <w:pPr>
        <w:spacing w:after="0" w:line="240" w:lineRule="auto"/>
        <w:rPr>
          <w:rFonts w:cs="Calibri"/>
        </w:rPr>
      </w:pPr>
      <w:r w:rsidRPr="005B44AF">
        <w:rPr>
          <w:rFonts w:cs="Calibri"/>
        </w:rPr>
        <w:t>The Australian Competition and Consumer Commission (ACCC) plays an important role in consumer product safety</w:t>
      </w:r>
      <w:r>
        <w:rPr>
          <w:rFonts w:cs="Calibri"/>
        </w:rPr>
        <w:t>.</w:t>
      </w:r>
      <w:r w:rsidRPr="005B44AF">
        <w:rPr>
          <w:rFonts w:cs="Calibri"/>
        </w:rPr>
        <w:t xml:space="preserve"> The ACCC administers national product safety regulations under the </w:t>
      </w:r>
      <w:r w:rsidRPr="005B44AF">
        <w:rPr>
          <w:rFonts w:cs="Calibri"/>
          <w:i/>
        </w:rPr>
        <w:t xml:space="preserve">Competition and Consumer Act </w:t>
      </w:r>
      <w:r w:rsidR="006B60D5" w:rsidRPr="005B44AF">
        <w:rPr>
          <w:rFonts w:cs="Calibri"/>
          <w:i/>
        </w:rPr>
        <w:t>2010</w:t>
      </w:r>
      <w:r w:rsidR="006B60D5">
        <w:rPr>
          <w:rFonts w:cs="Calibri"/>
        </w:rPr>
        <w:t> </w:t>
      </w:r>
      <w:r w:rsidRPr="005B44AF">
        <w:rPr>
          <w:rFonts w:cs="Calibri"/>
        </w:rPr>
        <w:t>(CCA) and monitors the safety of consumer products. This includes educating suppliers and consumers about regulations, emerging issues</w:t>
      </w:r>
      <w:r>
        <w:rPr>
          <w:rFonts w:cs="Calibri"/>
        </w:rPr>
        <w:t>,</w:t>
      </w:r>
      <w:r w:rsidRPr="005B44AF">
        <w:rPr>
          <w:rFonts w:cs="Calibri"/>
        </w:rPr>
        <w:t xml:space="preserve"> and the safe use of products to minimise the risk of injuries.</w:t>
      </w:r>
    </w:p>
    <w:p w:rsidR="00575B45" w:rsidRDefault="00575B45" w:rsidP="00266380">
      <w:pPr>
        <w:spacing w:after="0" w:line="240" w:lineRule="auto"/>
        <w:rPr>
          <w:rFonts w:cs="Calibri"/>
        </w:rPr>
      </w:pPr>
    </w:p>
    <w:p w:rsidR="00DD502B" w:rsidRPr="005B44AF" w:rsidRDefault="008F004A" w:rsidP="00266380">
      <w:pPr>
        <w:spacing w:after="0" w:line="240" w:lineRule="auto"/>
        <w:rPr>
          <w:rFonts w:cs="Calibri"/>
        </w:rPr>
      </w:pPr>
      <w:r>
        <w:rPr>
          <w:rFonts w:cs="Calibri"/>
        </w:rPr>
        <w:t xml:space="preserve">Azo dyes are synthetic dyes that may be used to colour </w:t>
      </w:r>
      <w:r w:rsidR="00DD502B" w:rsidRPr="00F636B6">
        <w:rPr>
          <w:rFonts w:cs="Calibri"/>
          <w:iCs/>
        </w:rPr>
        <w:t>consumer goods such as clothing, leather articles and possibly paper articles</w:t>
      </w:r>
      <w:r>
        <w:rPr>
          <w:rFonts w:cs="Calibri"/>
        </w:rPr>
        <w:t xml:space="preserve">. </w:t>
      </w:r>
      <w:r w:rsidR="006F2D81">
        <w:rPr>
          <w:rFonts w:cs="Calibri"/>
        </w:rPr>
        <w:t xml:space="preserve">They are also used in some hair dyes and printer inks. </w:t>
      </w:r>
      <w:r>
        <w:rPr>
          <w:rFonts w:cs="Calibri"/>
        </w:rPr>
        <w:t xml:space="preserve">Although there are a large number of azo dyes, </w:t>
      </w:r>
      <w:r w:rsidR="00905ED1">
        <w:rPr>
          <w:rFonts w:cs="Calibri"/>
        </w:rPr>
        <w:t xml:space="preserve">a small proportion </w:t>
      </w:r>
      <w:r>
        <w:rPr>
          <w:rFonts w:cs="Calibri"/>
        </w:rPr>
        <w:t>of the</w:t>
      </w:r>
      <w:r w:rsidR="00601A78">
        <w:rPr>
          <w:rFonts w:cs="Calibri"/>
        </w:rPr>
        <w:t xml:space="preserve"> dyes </w:t>
      </w:r>
      <w:r>
        <w:rPr>
          <w:rFonts w:cs="Calibri"/>
        </w:rPr>
        <w:t xml:space="preserve">are hazardous because they </w:t>
      </w:r>
      <w:r w:rsidR="00601A78">
        <w:rPr>
          <w:rFonts w:cs="Calibri"/>
        </w:rPr>
        <w:t>may reduce to carcinogenic aromatic amines</w:t>
      </w:r>
      <w:r w:rsidR="00F24F4F">
        <w:rPr>
          <w:rFonts w:cs="Calibri"/>
        </w:rPr>
        <w:t>, including benzidine</w:t>
      </w:r>
      <w:r w:rsidR="00601A78">
        <w:rPr>
          <w:rFonts w:cs="Calibri"/>
        </w:rPr>
        <w:t>.</w:t>
      </w:r>
      <w:r>
        <w:rPr>
          <w:rFonts w:cs="Calibri"/>
        </w:rPr>
        <w:t xml:space="preserve"> Generally accepted public health policy suggests that exposure to carcinogens should be minimised or avoided whenever possible.</w:t>
      </w:r>
      <w:r w:rsidR="00DD502B">
        <w:rPr>
          <w:rFonts w:cs="Calibri"/>
        </w:rPr>
        <w:t xml:space="preserve"> </w:t>
      </w:r>
      <w:r w:rsidR="00DD502B" w:rsidRPr="00F636B6">
        <w:rPr>
          <w:rFonts w:cs="Calibri"/>
          <w:iCs/>
        </w:rPr>
        <w:t>The National Industrial Chemicals Notification and Assessment Scheme (NICNAS) has assessed the human health and environmental impacts of benzidine-based dyes as part of their Inventory Multi-tiered Assessment and Prioritisation (</w:t>
      </w:r>
      <w:hyperlink r:id="rId11" w:history="1">
        <w:r w:rsidR="00DD502B" w:rsidRPr="00F636B6">
          <w:rPr>
            <w:rFonts w:cs="Calibri"/>
            <w:iCs/>
          </w:rPr>
          <w:t>IMAP</w:t>
        </w:r>
      </w:hyperlink>
      <w:r w:rsidR="00DD502B" w:rsidRPr="00F636B6">
        <w:rPr>
          <w:rFonts w:cs="Calibri"/>
          <w:iCs/>
        </w:rPr>
        <w:t>) framework</w:t>
      </w:r>
      <w:r w:rsidR="00BB6C48">
        <w:rPr>
          <w:rStyle w:val="FootnoteReference"/>
          <w:rFonts w:cs="Calibri"/>
          <w:iCs/>
        </w:rPr>
        <w:footnoteReference w:id="1"/>
      </w:r>
      <w:r w:rsidR="00F24F4F">
        <w:rPr>
          <w:rFonts w:cs="Calibri"/>
          <w:iCs/>
        </w:rPr>
        <w:t xml:space="preserve">. NICNAS </w:t>
      </w:r>
      <w:r w:rsidR="00DD502B" w:rsidRPr="00F636B6">
        <w:rPr>
          <w:rFonts w:cs="Calibri"/>
          <w:iCs/>
        </w:rPr>
        <w:t xml:space="preserve">recommended that the ACCC </w:t>
      </w:r>
      <w:r w:rsidR="004623E0">
        <w:rPr>
          <w:rFonts w:cs="Calibri"/>
          <w:iCs/>
        </w:rPr>
        <w:t xml:space="preserve">“… </w:t>
      </w:r>
      <w:r w:rsidR="00DD502B" w:rsidRPr="00F636B6">
        <w:rPr>
          <w:rFonts w:cs="Calibri"/>
          <w:iCs/>
        </w:rPr>
        <w:t xml:space="preserve">consider mechanisms to restrict the supply of textiles and leather articles </w:t>
      </w:r>
      <w:r w:rsidR="00DA2F50">
        <w:rPr>
          <w:rFonts w:cs="Calibri"/>
          <w:iCs/>
        </w:rPr>
        <w:t xml:space="preserve">[containing these chemicals] which </w:t>
      </w:r>
      <w:r w:rsidR="00DD502B" w:rsidRPr="00F636B6">
        <w:rPr>
          <w:rFonts w:cs="Calibri"/>
          <w:iCs/>
        </w:rPr>
        <w:t>may come into direct and pro</w:t>
      </w:r>
      <w:r w:rsidR="00DD502B">
        <w:rPr>
          <w:rFonts w:cs="Calibri"/>
          <w:iCs/>
        </w:rPr>
        <w:t>longed contact with human skin</w:t>
      </w:r>
      <w:r w:rsidR="004623E0">
        <w:rPr>
          <w:rFonts w:cs="Calibri"/>
          <w:iCs/>
        </w:rPr>
        <w:t>…”.</w:t>
      </w:r>
    </w:p>
    <w:p w:rsidR="00266380" w:rsidRDefault="00266380" w:rsidP="00266380">
      <w:pPr>
        <w:spacing w:after="0" w:line="240" w:lineRule="auto"/>
        <w:rPr>
          <w:rFonts w:cs="Calibri"/>
        </w:rPr>
      </w:pPr>
    </w:p>
    <w:p w:rsidR="00575B45" w:rsidRDefault="003C748F" w:rsidP="00266380">
      <w:pPr>
        <w:spacing w:after="0" w:line="240" w:lineRule="auto"/>
        <w:rPr>
          <w:rFonts w:cs="Calibri"/>
        </w:rPr>
      </w:pPr>
      <w:r w:rsidRPr="003C748F">
        <w:rPr>
          <w:rFonts w:cs="Calibri"/>
        </w:rPr>
        <w:t xml:space="preserve">In 2013 the ACCC conducted a survey of aromatic amines in </w:t>
      </w:r>
      <w:r w:rsidR="00391E9F" w:rsidRPr="003C748F">
        <w:rPr>
          <w:rFonts w:cs="Calibri"/>
        </w:rPr>
        <w:t>199</w:t>
      </w:r>
      <w:r w:rsidR="00391E9F">
        <w:rPr>
          <w:rFonts w:cs="Calibri"/>
        </w:rPr>
        <w:t> </w:t>
      </w:r>
      <w:r w:rsidRPr="003C748F">
        <w:rPr>
          <w:rFonts w:cs="Calibri"/>
        </w:rPr>
        <w:t>clothing,</w:t>
      </w:r>
      <w:r w:rsidR="00575B45">
        <w:rPr>
          <w:rFonts w:cs="Calibri"/>
        </w:rPr>
        <w:t xml:space="preserve"> bedding and leather articles. </w:t>
      </w:r>
      <w:r w:rsidR="00F24F4F">
        <w:rPr>
          <w:rFonts w:cs="Calibri"/>
        </w:rPr>
        <w:t>Overall,</w:t>
      </w:r>
      <w:r w:rsidRPr="003C748F">
        <w:rPr>
          <w:rFonts w:cs="Calibri"/>
        </w:rPr>
        <w:t xml:space="preserve"> carcinogenic aromatic amines </w:t>
      </w:r>
      <w:r w:rsidR="00F24F4F">
        <w:rPr>
          <w:rFonts w:cs="Calibri"/>
        </w:rPr>
        <w:t xml:space="preserve">were detected at </w:t>
      </w:r>
      <w:r w:rsidRPr="003C748F">
        <w:rPr>
          <w:rFonts w:cs="Calibri"/>
        </w:rPr>
        <w:t xml:space="preserve">above the EU limit of </w:t>
      </w:r>
      <w:r w:rsidR="00391E9F" w:rsidRPr="003C748F">
        <w:rPr>
          <w:rFonts w:cs="Calibri"/>
        </w:rPr>
        <w:t>30</w:t>
      </w:r>
      <w:r w:rsidR="00391E9F">
        <w:rPr>
          <w:rFonts w:cs="Calibri"/>
        </w:rPr>
        <w:t> </w:t>
      </w:r>
      <w:r w:rsidRPr="003C748F">
        <w:rPr>
          <w:rFonts w:cs="Calibri"/>
        </w:rPr>
        <w:t xml:space="preserve">mg/kg (or </w:t>
      </w:r>
      <w:r w:rsidRPr="00391E9F">
        <w:t>30</w:t>
      </w:r>
      <w:r w:rsidR="00391E9F">
        <w:t> </w:t>
      </w:r>
      <w:r w:rsidR="000D727C" w:rsidRPr="00391E9F">
        <w:t>p</w:t>
      </w:r>
      <w:r w:rsidR="000D727C">
        <w:t>arts per million (ppm)</w:t>
      </w:r>
      <w:r w:rsidRPr="003C748F">
        <w:rPr>
          <w:rFonts w:cs="Calibri"/>
        </w:rPr>
        <w:t xml:space="preserve">) in approximately </w:t>
      </w:r>
      <w:r w:rsidR="00391E9F" w:rsidRPr="003C748F">
        <w:rPr>
          <w:rFonts w:cs="Calibri"/>
        </w:rPr>
        <w:t>3</w:t>
      </w:r>
      <w:r w:rsidR="00391E9F">
        <w:rPr>
          <w:rFonts w:cs="Calibri"/>
        </w:rPr>
        <w:t> per cent</w:t>
      </w:r>
      <w:r w:rsidR="00391E9F" w:rsidRPr="003C748F">
        <w:rPr>
          <w:rFonts w:cs="Calibri"/>
        </w:rPr>
        <w:t xml:space="preserve"> </w:t>
      </w:r>
      <w:r w:rsidRPr="003C748F">
        <w:rPr>
          <w:rFonts w:cs="Calibri"/>
        </w:rPr>
        <w:t xml:space="preserve">of the tested articles. </w:t>
      </w:r>
      <w:r w:rsidR="006F2D81">
        <w:rPr>
          <w:rFonts w:cs="Calibri"/>
        </w:rPr>
        <w:t>During</w:t>
      </w:r>
      <w:r w:rsidR="006F2D81" w:rsidRPr="003C748F">
        <w:rPr>
          <w:rFonts w:cs="Calibri"/>
        </w:rPr>
        <w:t xml:space="preserve"> 2013 and 2014</w:t>
      </w:r>
      <w:r w:rsidR="006F2D81">
        <w:rPr>
          <w:rFonts w:cs="Calibri"/>
        </w:rPr>
        <w:t>,</w:t>
      </w:r>
      <w:r w:rsidR="006F2D81" w:rsidRPr="003C748F">
        <w:rPr>
          <w:rFonts w:cs="Calibri"/>
        </w:rPr>
        <w:t xml:space="preserve"> further </w:t>
      </w:r>
      <w:r w:rsidR="006F2D81">
        <w:rPr>
          <w:rFonts w:cs="Calibri"/>
        </w:rPr>
        <w:t>testing of 107 similar articles was</w:t>
      </w:r>
      <w:r w:rsidR="006F2D81" w:rsidRPr="003C748F">
        <w:rPr>
          <w:rFonts w:cs="Calibri"/>
        </w:rPr>
        <w:t xml:space="preserve"> conducted. </w:t>
      </w:r>
      <w:r w:rsidR="006F2D81">
        <w:rPr>
          <w:rFonts w:cs="Calibri"/>
        </w:rPr>
        <w:t>In 2013-14, thirty eight</w:t>
      </w:r>
      <w:r w:rsidR="00391E9F">
        <w:rPr>
          <w:rFonts w:cs="Calibri"/>
        </w:rPr>
        <w:t> </w:t>
      </w:r>
      <w:r w:rsidRPr="003C748F">
        <w:rPr>
          <w:rFonts w:cs="Calibri"/>
        </w:rPr>
        <w:t>product lines (</w:t>
      </w:r>
      <w:r w:rsidR="00C422DE">
        <w:rPr>
          <w:rFonts w:cs="Calibri"/>
        </w:rPr>
        <w:t>over</w:t>
      </w:r>
      <w:r w:rsidR="00C422DE" w:rsidRPr="003C748F">
        <w:rPr>
          <w:rFonts w:cs="Calibri"/>
        </w:rPr>
        <w:t xml:space="preserve"> </w:t>
      </w:r>
      <w:r w:rsidR="00391E9F" w:rsidRPr="00391E9F">
        <w:t>208</w:t>
      </w:r>
      <w:r w:rsidR="00391E9F">
        <w:t> </w:t>
      </w:r>
      <w:r w:rsidRPr="00391E9F">
        <w:t>000</w:t>
      </w:r>
      <w:r w:rsidRPr="003C748F">
        <w:rPr>
          <w:rFonts w:cs="Calibri"/>
        </w:rPr>
        <w:t xml:space="preserve"> artic</w:t>
      </w:r>
      <w:r w:rsidR="00575B45">
        <w:rPr>
          <w:rFonts w:cs="Calibri"/>
        </w:rPr>
        <w:t>les) were voluntarily recalled by suppliers</w:t>
      </w:r>
      <w:r w:rsidR="000567FB">
        <w:rPr>
          <w:rFonts w:cs="Calibri"/>
        </w:rPr>
        <w:t>,</w:t>
      </w:r>
      <w:r w:rsidR="006F2D81">
        <w:rPr>
          <w:rFonts w:cs="Calibri"/>
        </w:rPr>
        <w:t xml:space="preserve"> due to detections of aromatic amines above the 30</w:t>
      </w:r>
      <w:r w:rsidR="006F2D81">
        <w:t> </w:t>
      </w:r>
      <w:r w:rsidR="006F2D81">
        <w:rPr>
          <w:rFonts w:cs="Calibri"/>
        </w:rPr>
        <w:t>mg/kg limit</w:t>
      </w:r>
      <w:r w:rsidR="00575B45">
        <w:rPr>
          <w:rFonts w:cs="Calibri"/>
        </w:rPr>
        <w:t xml:space="preserve">. </w:t>
      </w:r>
      <w:r w:rsidR="00996BCB">
        <w:rPr>
          <w:rFonts w:cs="Calibri"/>
        </w:rPr>
        <w:t xml:space="preserve">Detections of aromatic amines were traced to the substitution of dyes with hazardous azo dyes in the supply chains. </w:t>
      </w:r>
      <w:r w:rsidR="00575B45">
        <w:rPr>
          <w:rFonts w:cs="Calibri"/>
        </w:rPr>
        <w:t>Many suppliers undertook to improve their quality assurance and quality control actions to reduce the likelihood of future detections of carcinogenic aromatic amines in their products. Suppliers stated that they would:</w:t>
      </w:r>
    </w:p>
    <w:p w:rsidR="00575B45" w:rsidRDefault="00575B45" w:rsidP="00575B45">
      <w:pPr>
        <w:pStyle w:val="ListParagraph"/>
        <w:numPr>
          <w:ilvl w:val="0"/>
          <w:numId w:val="32"/>
        </w:numPr>
        <w:spacing w:after="0" w:line="240" w:lineRule="auto"/>
        <w:rPr>
          <w:rFonts w:cs="Calibri"/>
        </w:rPr>
      </w:pPr>
      <w:r w:rsidRPr="00575B45">
        <w:rPr>
          <w:rFonts w:cs="Calibri"/>
        </w:rPr>
        <w:t>increase the frequency and breadth of testing of raw mate</w:t>
      </w:r>
      <w:r>
        <w:rPr>
          <w:rFonts w:cs="Calibri"/>
        </w:rPr>
        <w:t>rials and finished products</w:t>
      </w:r>
    </w:p>
    <w:p w:rsidR="003C748F" w:rsidRDefault="00575B45" w:rsidP="00575B45">
      <w:pPr>
        <w:pStyle w:val="ListParagraph"/>
        <w:numPr>
          <w:ilvl w:val="0"/>
          <w:numId w:val="32"/>
        </w:numPr>
        <w:spacing w:after="0" w:line="240" w:lineRule="auto"/>
        <w:rPr>
          <w:rFonts w:cs="Calibri"/>
        </w:rPr>
      </w:pPr>
      <w:r w:rsidRPr="00575B45">
        <w:rPr>
          <w:rFonts w:cs="Calibri"/>
        </w:rPr>
        <w:t xml:space="preserve">require manufacturers and raw material suppliers to demonstrate that their products were </w:t>
      </w:r>
      <w:r>
        <w:rPr>
          <w:rFonts w:cs="Calibri"/>
        </w:rPr>
        <w:t>compliant with internationally agreed standards by provision of testing evidence</w:t>
      </w:r>
    </w:p>
    <w:p w:rsidR="00575B45" w:rsidRPr="00575B45" w:rsidRDefault="00575B45" w:rsidP="00575B45">
      <w:pPr>
        <w:pStyle w:val="ListParagraph"/>
        <w:numPr>
          <w:ilvl w:val="0"/>
          <w:numId w:val="32"/>
        </w:numPr>
        <w:spacing w:after="0" w:line="240" w:lineRule="auto"/>
        <w:rPr>
          <w:rFonts w:cs="Calibri"/>
        </w:rPr>
      </w:pPr>
      <w:r>
        <w:rPr>
          <w:rFonts w:cs="Calibri"/>
        </w:rPr>
        <w:t>ensure that supply chain participants made or were aware of agreements to provide materials or products that were compliant with internationally agreed standards – many adopted a ‘zero tolerance’ policy on use of azo dyes</w:t>
      </w:r>
      <w:r w:rsidR="00751BB6">
        <w:rPr>
          <w:rFonts w:cs="Calibri"/>
        </w:rPr>
        <w:t>.</w:t>
      </w:r>
    </w:p>
    <w:p w:rsidR="00751BB6" w:rsidRDefault="00751BB6" w:rsidP="00266380">
      <w:pPr>
        <w:spacing w:after="0" w:line="240" w:lineRule="auto"/>
        <w:rPr>
          <w:rFonts w:cs="Calibri"/>
        </w:rPr>
      </w:pPr>
    </w:p>
    <w:p w:rsidR="00266380" w:rsidRPr="005B44AF" w:rsidRDefault="00751BB6" w:rsidP="00266380">
      <w:pPr>
        <w:spacing w:after="0" w:line="240" w:lineRule="auto"/>
        <w:rPr>
          <w:rFonts w:cs="Calibri"/>
        </w:rPr>
      </w:pPr>
      <w:r>
        <w:rPr>
          <w:rFonts w:cs="Calibri"/>
        </w:rPr>
        <w:t xml:space="preserve">This survey of textile products in the Australian market was conducted to determine whether there had been reduction in the occurrence of carcinogenic aromatic amines (from hazardous azo dyes) in textiles since the </w:t>
      </w:r>
      <w:r w:rsidR="006B60D5">
        <w:rPr>
          <w:rFonts w:cs="Calibri"/>
        </w:rPr>
        <w:t>2013 </w:t>
      </w:r>
      <w:r>
        <w:rPr>
          <w:rFonts w:cs="Calibri"/>
        </w:rPr>
        <w:t>survey.</w:t>
      </w:r>
    </w:p>
    <w:p w:rsidR="00266380" w:rsidRPr="008A3114" w:rsidRDefault="00266380" w:rsidP="00266380">
      <w:pPr>
        <w:spacing w:after="0" w:line="240" w:lineRule="auto"/>
        <w:rPr>
          <w:rStyle w:val="Heading1Char"/>
          <w:rFonts w:ascii="Calibri" w:eastAsia="Calibri" w:hAnsi="Calibri" w:cs="Calibri"/>
          <w:b/>
          <w:bCs w:val="0"/>
          <w:iCs/>
          <w:sz w:val="22"/>
          <w:szCs w:val="22"/>
        </w:rPr>
      </w:pPr>
      <w:r w:rsidRPr="005B44AF">
        <w:rPr>
          <w:rStyle w:val="Heading1Char"/>
          <w:rFonts w:ascii="Calibri" w:eastAsia="Calibri" w:hAnsi="Calibri" w:cs="Calibri"/>
        </w:rPr>
        <w:br w:type="page"/>
      </w:r>
      <w:bookmarkStart w:id="28" w:name="_Toc431378242"/>
      <w:r w:rsidRPr="00B73DC2">
        <w:rPr>
          <w:rStyle w:val="Heading1Char"/>
          <w:rFonts w:eastAsia="Calibri"/>
        </w:rPr>
        <w:lastRenderedPageBreak/>
        <w:t>2.</w:t>
      </w:r>
      <w:r w:rsidRPr="00B73DC2">
        <w:rPr>
          <w:rStyle w:val="Heading1Char"/>
          <w:rFonts w:eastAsia="Calibri"/>
        </w:rPr>
        <w:tab/>
        <w:t>Potential Hazards</w:t>
      </w:r>
      <w:bookmarkEnd w:id="28"/>
    </w:p>
    <w:p w:rsidR="00F636B6" w:rsidRPr="00F636B6" w:rsidRDefault="00F636B6" w:rsidP="00F636B6">
      <w:pPr>
        <w:tabs>
          <w:tab w:val="left" w:pos="2025"/>
        </w:tabs>
        <w:spacing w:after="0" w:line="240" w:lineRule="auto"/>
        <w:rPr>
          <w:rFonts w:cs="Calibri"/>
          <w:iCs/>
        </w:rPr>
      </w:pPr>
    </w:p>
    <w:p w:rsidR="00D02921" w:rsidRDefault="00F636B6" w:rsidP="00D02921">
      <w:pPr>
        <w:tabs>
          <w:tab w:val="left" w:pos="2025"/>
        </w:tabs>
        <w:spacing w:after="0" w:line="240" w:lineRule="auto"/>
        <w:rPr>
          <w:rFonts w:cs="Calibri"/>
          <w:iCs/>
        </w:rPr>
      </w:pPr>
      <w:r w:rsidRPr="00F636B6">
        <w:rPr>
          <w:rFonts w:cs="Calibri"/>
          <w:iCs/>
        </w:rPr>
        <w:t>The critical concern</w:t>
      </w:r>
      <w:r w:rsidR="00BB6C48">
        <w:rPr>
          <w:rFonts w:cs="Calibri"/>
          <w:iCs/>
        </w:rPr>
        <w:t xml:space="preserve"> </w:t>
      </w:r>
      <w:r w:rsidRPr="00F636B6">
        <w:rPr>
          <w:rFonts w:cs="Calibri"/>
          <w:iCs/>
        </w:rPr>
        <w:t xml:space="preserve">for </w:t>
      </w:r>
      <w:r w:rsidR="00F975DD">
        <w:rPr>
          <w:rFonts w:cs="Calibri"/>
          <w:iCs/>
        </w:rPr>
        <w:t>azo</w:t>
      </w:r>
      <w:r w:rsidR="00BB6C48">
        <w:rPr>
          <w:rFonts w:cs="Calibri"/>
          <w:iCs/>
        </w:rPr>
        <w:t xml:space="preserve"> dyes relates</w:t>
      </w:r>
      <w:r w:rsidRPr="00F636B6">
        <w:rPr>
          <w:rFonts w:cs="Calibri"/>
          <w:iCs/>
        </w:rPr>
        <w:t xml:space="preserve"> to the potential carcinogenic effects following dermal exposure in adults and children</w:t>
      </w:r>
      <w:r w:rsidR="00BB6C48">
        <w:rPr>
          <w:rFonts w:cs="Calibri"/>
          <w:iCs/>
        </w:rPr>
        <w:t xml:space="preserve"> or </w:t>
      </w:r>
      <w:r w:rsidR="00D02921">
        <w:rPr>
          <w:rFonts w:cs="Calibri"/>
          <w:iCs/>
        </w:rPr>
        <w:t xml:space="preserve">the </w:t>
      </w:r>
      <w:r w:rsidR="00BB6C48">
        <w:rPr>
          <w:rFonts w:cs="Calibri"/>
          <w:iCs/>
        </w:rPr>
        <w:t xml:space="preserve">mouthing of products containing </w:t>
      </w:r>
      <w:r w:rsidR="000567FB">
        <w:rPr>
          <w:rFonts w:cs="Calibri"/>
          <w:iCs/>
        </w:rPr>
        <w:t>particular</w:t>
      </w:r>
      <w:r w:rsidR="00BB6C48">
        <w:rPr>
          <w:rFonts w:cs="Calibri"/>
          <w:iCs/>
        </w:rPr>
        <w:t xml:space="preserve"> dyes</w:t>
      </w:r>
      <w:r w:rsidRPr="00F636B6">
        <w:rPr>
          <w:rFonts w:cs="Calibri"/>
          <w:iCs/>
        </w:rPr>
        <w:t xml:space="preserve">. </w:t>
      </w:r>
      <w:r w:rsidR="00F975DD">
        <w:rPr>
          <w:rFonts w:cs="Calibri"/>
          <w:iCs/>
        </w:rPr>
        <w:t>Some azo</w:t>
      </w:r>
      <w:r w:rsidRPr="00F636B6">
        <w:rPr>
          <w:rFonts w:cs="Calibri"/>
          <w:iCs/>
        </w:rPr>
        <w:t xml:space="preserve"> dyes reduce to form aromatic amines, including benzidine, a known carcinogen. </w:t>
      </w:r>
      <w:r w:rsidR="00D02921" w:rsidRPr="00F636B6">
        <w:rPr>
          <w:rFonts w:cs="Calibri"/>
          <w:iCs/>
        </w:rPr>
        <w:t xml:space="preserve">Dermal exposure to benzidine-based dyes could occur though prolonged </w:t>
      </w:r>
      <w:r w:rsidR="00D02921">
        <w:rPr>
          <w:rFonts w:cs="Calibri"/>
          <w:iCs/>
        </w:rPr>
        <w:t xml:space="preserve">and direct </w:t>
      </w:r>
      <w:r w:rsidR="00D02921" w:rsidRPr="00F636B6">
        <w:rPr>
          <w:rFonts w:cs="Calibri"/>
          <w:iCs/>
        </w:rPr>
        <w:t>contact with dyed textiles</w:t>
      </w:r>
      <w:r w:rsidR="00D02921">
        <w:rPr>
          <w:rFonts w:cs="Calibri"/>
          <w:iCs/>
        </w:rPr>
        <w:t xml:space="preserve"> and </w:t>
      </w:r>
      <w:r w:rsidR="00D02921" w:rsidRPr="00F636B6">
        <w:rPr>
          <w:rFonts w:cs="Calibri"/>
          <w:iCs/>
        </w:rPr>
        <w:t xml:space="preserve">leather articles. The release of carcinogenic aromatic amines </w:t>
      </w:r>
      <w:r w:rsidR="000567FB">
        <w:rPr>
          <w:rFonts w:cs="Calibri"/>
          <w:iCs/>
        </w:rPr>
        <w:t xml:space="preserve">is </w:t>
      </w:r>
      <w:r w:rsidR="00D02921" w:rsidRPr="00F636B6">
        <w:rPr>
          <w:rFonts w:cs="Calibri"/>
          <w:iCs/>
        </w:rPr>
        <w:t>exacerbated by body heat, sweat and saliva.</w:t>
      </w:r>
    </w:p>
    <w:p w:rsidR="00F636B6" w:rsidRPr="00F636B6" w:rsidRDefault="00F636B6" w:rsidP="00F636B6">
      <w:pPr>
        <w:tabs>
          <w:tab w:val="left" w:pos="2025"/>
        </w:tabs>
        <w:spacing w:after="0" w:line="240" w:lineRule="auto"/>
        <w:rPr>
          <w:rFonts w:cs="Calibri"/>
          <w:iCs/>
        </w:rPr>
      </w:pPr>
    </w:p>
    <w:p w:rsidR="00F636B6" w:rsidRPr="00F636B6" w:rsidRDefault="000567FB" w:rsidP="00F636B6">
      <w:pPr>
        <w:tabs>
          <w:tab w:val="left" w:pos="2025"/>
        </w:tabs>
        <w:spacing w:after="0" w:line="240" w:lineRule="auto"/>
        <w:rPr>
          <w:rFonts w:cs="Calibri"/>
          <w:iCs/>
        </w:rPr>
      </w:pPr>
      <w:r>
        <w:rPr>
          <w:rFonts w:cs="Calibri"/>
          <w:iCs/>
        </w:rPr>
        <w:t>In 1999 the 7</w:t>
      </w:r>
      <w:r w:rsidRPr="000567FB">
        <w:rPr>
          <w:rFonts w:cs="Calibri"/>
          <w:iCs/>
          <w:vertAlign w:val="superscript"/>
        </w:rPr>
        <w:t>th</w:t>
      </w:r>
      <w:r>
        <w:rPr>
          <w:rFonts w:cs="Calibri"/>
          <w:iCs/>
        </w:rPr>
        <w:t xml:space="preserve"> European Scientific Committee on Toxicity, Ecotoxicity and Environment meeting assessed the</w:t>
      </w:r>
      <w:r w:rsidR="00F636B6" w:rsidRPr="00F636B6">
        <w:rPr>
          <w:rFonts w:cs="Calibri"/>
          <w:iCs/>
        </w:rPr>
        <w:t xml:space="preserve"> risk of cancer caused by textiles and leather goods coloured with certain azo dyes concluded that, while consumer exposure is likely to be </w:t>
      </w:r>
      <w:r>
        <w:rPr>
          <w:rFonts w:cs="Calibri"/>
          <w:iCs/>
        </w:rPr>
        <w:t>”</w:t>
      </w:r>
      <w:r w:rsidR="00F636B6" w:rsidRPr="00F636B6">
        <w:rPr>
          <w:rFonts w:cs="Calibri"/>
          <w:iCs/>
        </w:rPr>
        <w:t>very low</w:t>
      </w:r>
      <w:r>
        <w:rPr>
          <w:rFonts w:cs="Calibri"/>
          <w:iCs/>
        </w:rPr>
        <w:t>“</w:t>
      </w:r>
      <w:r w:rsidRPr="00F636B6">
        <w:rPr>
          <w:rFonts w:cs="Calibri"/>
          <w:iCs/>
        </w:rPr>
        <w:t xml:space="preserve">, </w:t>
      </w:r>
      <w:r w:rsidR="00F636B6" w:rsidRPr="00F636B6">
        <w:rPr>
          <w:rFonts w:cs="Calibri"/>
          <w:iCs/>
        </w:rPr>
        <w:t>the associated cancer risks give cause for concern</w:t>
      </w:r>
      <w:r>
        <w:rPr>
          <w:rStyle w:val="FootnoteReference"/>
          <w:rFonts w:cs="Calibri"/>
          <w:iCs/>
        </w:rPr>
        <w:footnoteReference w:id="2"/>
      </w:r>
      <w:r w:rsidR="00F636B6" w:rsidRPr="00F636B6">
        <w:rPr>
          <w:rFonts w:cs="Calibri"/>
          <w:iCs/>
        </w:rPr>
        <w:t>.</w:t>
      </w:r>
    </w:p>
    <w:p w:rsidR="00F636B6" w:rsidRPr="00F636B6" w:rsidRDefault="00F636B6" w:rsidP="00F636B6">
      <w:pPr>
        <w:tabs>
          <w:tab w:val="left" w:pos="2025"/>
        </w:tabs>
        <w:spacing w:after="0" w:line="240" w:lineRule="auto"/>
        <w:rPr>
          <w:rFonts w:cs="Calibri"/>
          <w:iCs/>
        </w:rPr>
      </w:pPr>
    </w:p>
    <w:p w:rsidR="00266380" w:rsidRPr="00674F30" w:rsidRDefault="00266380" w:rsidP="00266380">
      <w:pPr>
        <w:pStyle w:val="Heading1"/>
        <w:rPr>
          <w:rStyle w:val="Heading1Char"/>
          <w:rFonts w:eastAsia="Calibri"/>
        </w:rPr>
      </w:pPr>
      <w:bookmarkStart w:id="29" w:name="_Toc333508687"/>
      <w:bookmarkStart w:id="30" w:name="_Toc431378243"/>
      <w:r w:rsidRPr="00674F30">
        <w:rPr>
          <w:rStyle w:val="Heading1Char"/>
          <w:rFonts w:eastAsia="Calibri"/>
        </w:rPr>
        <w:t>3.</w:t>
      </w:r>
      <w:r w:rsidRPr="00674F30">
        <w:rPr>
          <w:rStyle w:val="Heading1Char"/>
          <w:rFonts w:eastAsia="Calibri"/>
        </w:rPr>
        <w:tab/>
        <w:t>Regulations and Standards</w:t>
      </w:r>
      <w:bookmarkStart w:id="31" w:name="_Toc333508688"/>
      <w:bookmarkEnd w:id="29"/>
      <w:bookmarkEnd w:id="30"/>
    </w:p>
    <w:p w:rsidR="00F636B6" w:rsidRPr="00F636B6" w:rsidRDefault="00F636B6" w:rsidP="00F636B6">
      <w:pPr>
        <w:tabs>
          <w:tab w:val="left" w:pos="2025"/>
        </w:tabs>
        <w:spacing w:after="0" w:line="240" w:lineRule="auto"/>
        <w:rPr>
          <w:rFonts w:cs="Calibri"/>
          <w:iCs/>
        </w:rPr>
      </w:pPr>
      <w:r w:rsidRPr="00F636B6">
        <w:rPr>
          <w:rFonts w:cs="Calibri"/>
          <w:iCs/>
        </w:rPr>
        <w:t>Internationally</w:t>
      </w:r>
      <w:r w:rsidR="00C548AC">
        <w:rPr>
          <w:rFonts w:cs="Calibri"/>
          <w:iCs/>
        </w:rPr>
        <w:t>,</w:t>
      </w:r>
      <w:r w:rsidRPr="00F636B6">
        <w:rPr>
          <w:rFonts w:cs="Calibri"/>
          <w:iCs/>
        </w:rPr>
        <w:t xml:space="preserve"> use of benzidine-based </w:t>
      </w:r>
      <w:r w:rsidR="00E15DAD">
        <w:rPr>
          <w:rFonts w:cs="Calibri"/>
          <w:iCs/>
        </w:rPr>
        <w:t xml:space="preserve">azo </w:t>
      </w:r>
      <w:r w:rsidRPr="00F636B6">
        <w:rPr>
          <w:rFonts w:cs="Calibri"/>
          <w:iCs/>
        </w:rPr>
        <w:t>dyes</w:t>
      </w:r>
      <w:r w:rsidR="00F36CED">
        <w:rPr>
          <w:rFonts w:cs="Calibri"/>
          <w:iCs/>
        </w:rPr>
        <w:t xml:space="preserve"> in textiles</w:t>
      </w:r>
      <w:r w:rsidRPr="00F636B6">
        <w:rPr>
          <w:rFonts w:cs="Calibri"/>
          <w:iCs/>
        </w:rPr>
        <w:t xml:space="preserve"> is </w:t>
      </w:r>
      <w:r w:rsidR="00F36CED">
        <w:rPr>
          <w:rFonts w:cs="Calibri"/>
          <w:iCs/>
        </w:rPr>
        <w:t>expected to be gradually</w:t>
      </w:r>
      <w:r w:rsidRPr="00F636B6">
        <w:rPr>
          <w:rFonts w:cs="Calibri"/>
          <w:iCs/>
        </w:rPr>
        <w:t xml:space="preserve"> phased out, possibly due to the restrictions now being placed on these substances in major</w:t>
      </w:r>
      <w:r w:rsidR="00F36CED">
        <w:rPr>
          <w:rFonts w:cs="Calibri"/>
          <w:iCs/>
        </w:rPr>
        <w:t xml:space="preserve"> markets such as the EU and USA.</w:t>
      </w:r>
      <w:r w:rsidR="00E15DAD">
        <w:rPr>
          <w:rFonts w:cs="Calibri"/>
          <w:iCs/>
        </w:rPr>
        <w:t xml:space="preserve"> This may lead to a decline in the presence of aromatic amines in consumer products available to Australian consumers.</w:t>
      </w:r>
    </w:p>
    <w:p w:rsidR="00266380" w:rsidRPr="005B44AF" w:rsidRDefault="00266380" w:rsidP="00266380">
      <w:pPr>
        <w:tabs>
          <w:tab w:val="left" w:pos="2025"/>
        </w:tabs>
        <w:spacing w:after="0" w:line="240" w:lineRule="auto"/>
        <w:rPr>
          <w:rFonts w:cs="Calibri"/>
        </w:rPr>
      </w:pPr>
    </w:p>
    <w:p w:rsidR="00266380" w:rsidRPr="005B44AF" w:rsidRDefault="00266380" w:rsidP="00266380">
      <w:pPr>
        <w:tabs>
          <w:tab w:val="left" w:pos="2025"/>
        </w:tabs>
        <w:spacing w:after="0" w:line="240" w:lineRule="auto"/>
        <w:rPr>
          <w:rFonts w:cs="Calibri"/>
          <w:i/>
        </w:rPr>
      </w:pPr>
      <w:r w:rsidRPr="005B44AF">
        <w:rPr>
          <w:rFonts w:cs="Calibri"/>
          <w:i/>
        </w:rPr>
        <w:t>Australia</w:t>
      </w:r>
    </w:p>
    <w:p w:rsidR="00DB009C" w:rsidRDefault="00361310" w:rsidP="00266380">
      <w:pPr>
        <w:tabs>
          <w:tab w:val="left" w:pos="2025"/>
        </w:tabs>
        <w:spacing w:after="0" w:line="240" w:lineRule="auto"/>
        <w:rPr>
          <w:rFonts w:cs="Calibri"/>
        </w:rPr>
      </w:pPr>
      <w:r>
        <w:rPr>
          <w:rFonts w:cs="Calibri"/>
        </w:rPr>
        <w:t>Currently the only restrictions on the introduction or use of azo dyes or aromatic amines in Australia</w:t>
      </w:r>
      <w:r w:rsidR="00DB009C">
        <w:rPr>
          <w:rFonts w:cs="Calibri"/>
        </w:rPr>
        <w:t xml:space="preserve"> are as </w:t>
      </w:r>
      <w:r>
        <w:rPr>
          <w:rFonts w:cs="Calibri"/>
        </w:rPr>
        <w:t xml:space="preserve">a result of national scheduling arrangements and the normal restrictions on introduction of industrial chemicals by the </w:t>
      </w:r>
      <w:r w:rsidR="00DB009C">
        <w:rPr>
          <w:rFonts w:cs="Calibri"/>
        </w:rPr>
        <w:t>NICNAS.</w:t>
      </w:r>
      <w:r w:rsidR="001E2033">
        <w:rPr>
          <w:rFonts w:cs="Calibri"/>
        </w:rPr>
        <w:t xml:space="preserve"> However, the ACCC is currently considering the introduction of additional arrangements to reduce the presence of carcinogenic aromatic amines in consumer goods.</w:t>
      </w:r>
    </w:p>
    <w:p w:rsidR="00160A1A" w:rsidRDefault="00160A1A" w:rsidP="00266380">
      <w:pPr>
        <w:tabs>
          <w:tab w:val="left" w:pos="2025"/>
        </w:tabs>
        <w:spacing w:after="0" w:line="240" w:lineRule="auto"/>
        <w:rPr>
          <w:rFonts w:cs="Calibri"/>
        </w:rPr>
      </w:pPr>
    </w:p>
    <w:p w:rsidR="00160A1A" w:rsidRDefault="00160A1A" w:rsidP="00266380">
      <w:pPr>
        <w:tabs>
          <w:tab w:val="left" w:pos="2025"/>
        </w:tabs>
        <w:spacing w:after="0" w:line="240" w:lineRule="auto"/>
        <w:rPr>
          <w:rFonts w:cs="Calibri"/>
        </w:rPr>
      </w:pPr>
      <w:r>
        <w:rPr>
          <w:rFonts w:cs="Calibri"/>
        </w:rPr>
        <w:t xml:space="preserve">The current Poisons Standard includes several benzidine-based dyes and benzidine-congener (3,3’-disubstituted) azo dyes in </w:t>
      </w:r>
      <w:r w:rsidR="006B60D5">
        <w:rPr>
          <w:rFonts w:cs="Calibri"/>
        </w:rPr>
        <w:t>Schedule </w:t>
      </w:r>
      <w:r>
        <w:rPr>
          <w:rFonts w:cs="Calibri"/>
        </w:rPr>
        <w:t xml:space="preserve">7 (‘Dangerous poison’) . Substances included in </w:t>
      </w:r>
      <w:r w:rsidR="006B60D5">
        <w:rPr>
          <w:rFonts w:cs="Calibri"/>
        </w:rPr>
        <w:t>Schedule </w:t>
      </w:r>
      <w:r>
        <w:rPr>
          <w:rFonts w:cs="Calibri"/>
        </w:rPr>
        <w:t xml:space="preserve">7 have a high potential for causing harm at low exposure and require special precautions during their manufacturing, handling or use. </w:t>
      </w:r>
      <w:r w:rsidR="006B60D5">
        <w:rPr>
          <w:rFonts w:cs="Calibri"/>
        </w:rPr>
        <w:t>Schedule </w:t>
      </w:r>
      <w:r>
        <w:rPr>
          <w:rFonts w:cs="Calibri"/>
        </w:rPr>
        <w:t>7 poisons are only available to specialised or authorised users and there are special restrictions regarding their availability, possessions, storage or use.</w:t>
      </w:r>
    </w:p>
    <w:p w:rsidR="00DB009C" w:rsidRDefault="00DB009C" w:rsidP="00266380">
      <w:pPr>
        <w:tabs>
          <w:tab w:val="left" w:pos="2025"/>
        </w:tabs>
        <w:spacing w:after="0" w:line="240" w:lineRule="auto"/>
        <w:rPr>
          <w:rFonts w:cs="Calibri"/>
        </w:rPr>
      </w:pPr>
    </w:p>
    <w:p w:rsidR="00266380" w:rsidRPr="00266380" w:rsidRDefault="00DB009C" w:rsidP="00266380">
      <w:pPr>
        <w:tabs>
          <w:tab w:val="left" w:pos="2025"/>
        </w:tabs>
        <w:spacing w:after="0" w:line="240" w:lineRule="auto"/>
        <w:rPr>
          <w:rFonts w:cs="Calibri"/>
          <w:iCs/>
          <w:highlight w:val="yellow"/>
        </w:rPr>
      </w:pPr>
      <w:r>
        <w:rPr>
          <w:rFonts w:cs="Calibri"/>
        </w:rPr>
        <w:t xml:space="preserve">On 21 October 2014, the ACCC published ‘acceptable limits’ of </w:t>
      </w:r>
      <w:r w:rsidR="006B60D5">
        <w:rPr>
          <w:rFonts w:cs="Calibri"/>
        </w:rPr>
        <w:t>30 </w:t>
      </w:r>
      <w:r>
        <w:rPr>
          <w:rFonts w:cs="Calibri"/>
        </w:rPr>
        <w:t>mg/kg for aromatic amines in textile and leather articles on the Products Safety Australia website</w:t>
      </w:r>
      <w:r>
        <w:rPr>
          <w:rStyle w:val="FootnoteReference"/>
          <w:rFonts w:cs="Calibri"/>
        </w:rPr>
        <w:footnoteReference w:id="3"/>
      </w:r>
      <w:r>
        <w:rPr>
          <w:rFonts w:cs="Calibri"/>
        </w:rPr>
        <w:t>. The limit and aromatic amines align with the current restrictions in the European Union. The Australian ‘limit’ does not have a legislative basis and is provided for the information of suppliers who may be supplying products that contain aromatic amines.</w:t>
      </w:r>
    </w:p>
    <w:p w:rsidR="00266380" w:rsidRDefault="00266380" w:rsidP="00266380">
      <w:pPr>
        <w:pStyle w:val="Heading5"/>
      </w:pPr>
      <w:r>
        <w:t>International Regulations</w:t>
      </w:r>
    </w:p>
    <w:p w:rsidR="00266380" w:rsidRDefault="00266380" w:rsidP="00266380">
      <w:pPr>
        <w:tabs>
          <w:tab w:val="left" w:pos="2025"/>
        </w:tabs>
        <w:spacing w:after="0" w:line="240" w:lineRule="auto"/>
        <w:rPr>
          <w:rFonts w:cs="Calibri"/>
          <w:i/>
        </w:rPr>
      </w:pPr>
    </w:p>
    <w:p w:rsidR="00266380" w:rsidRPr="00886B01" w:rsidRDefault="00266380" w:rsidP="00266380">
      <w:pPr>
        <w:tabs>
          <w:tab w:val="left" w:pos="2025"/>
        </w:tabs>
        <w:spacing w:after="0" w:line="240" w:lineRule="auto"/>
        <w:rPr>
          <w:rFonts w:cs="Calibri"/>
          <w:i/>
        </w:rPr>
      </w:pPr>
      <w:r w:rsidRPr="00886B01">
        <w:rPr>
          <w:rFonts w:cs="Calibri"/>
          <w:i/>
        </w:rPr>
        <w:t>European Union</w:t>
      </w:r>
    </w:p>
    <w:p w:rsidR="00266380" w:rsidRPr="00886B01" w:rsidRDefault="005D6C70" w:rsidP="00266380">
      <w:pPr>
        <w:tabs>
          <w:tab w:val="left" w:pos="2025"/>
        </w:tabs>
        <w:spacing w:after="0" w:line="240" w:lineRule="auto"/>
        <w:rPr>
          <w:rFonts w:cs="Calibri"/>
        </w:rPr>
      </w:pPr>
      <w:r w:rsidRPr="00886B01">
        <w:rPr>
          <w:rFonts w:cs="Calibri"/>
        </w:rPr>
        <w:t>In the EU</w:t>
      </w:r>
      <w:r w:rsidR="00117E4F" w:rsidRPr="00886B01">
        <w:rPr>
          <w:rFonts w:cs="Calibri"/>
        </w:rPr>
        <w:t>,</w:t>
      </w:r>
      <w:r w:rsidRPr="00886B01">
        <w:rPr>
          <w:rFonts w:cs="Calibri"/>
        </w:rPr>
        <w:t xml:space="preserve"> </w:t>
      </w:r>
      <w:r w:rsidR="000D727C" w:rsidRPr="00886B01">
        <w:rPr>
          <w:rFonts w:cs="Calibri"/>
        </w:rPr>
        <w:t>22</w:t>
      </w:r>
      <w:r w:rsidR="000D727C">
        <w:rPr>
          <w:rFonts w:cs="Calibri"/>
        </w:rPr>
        <w:t> </w:t>
      </w:r>
      <w:r w:rsidRPr="00886B01">
        <w:rPr>
          <w:rFonts w:cs="Calibri"/>
        </w:rPr>
        <w:t>aromatic amines derived from certain azo dyes are restricted in articles that come into direct and prolonged contact with skin or the mouth during normal use</w:t>
      </w:r>
      <w:r w:rsidR="00117E4F" w:rsidRPr="00886B01">
        <w:rPr>
          <w:rFonts w:cs="Calibri"/>
        </w:rPr>
        <w:t xml:space="preserve"> including clothing, bedding, towels, hairpieces, wigs, hats, nappies, sanitary items, sleeping bags, footwear, gloves, wristwatch straps, purses, wallets, briefcases, chair covers, textile or leather toys, yarn and fabric</w:t>
      </w:r>
      <w:r w:rsidR="000D05A4" w:rsidRPr="00886B01">
        <w:rPr>
          <w:rStyle w:val="FootnoteReference"/>
          <w:rFonts w:cs="Calibri"/>
        </w:rPr>
        <w:footnoteReference w:id="4"/>
      </w:r>
      <w:r w:rsidRPr="00886B01">
        <w:rPr>
          <w:rFonts w:cs="Calibri"/>
        </w:rPr>
        <w:t>. The maximum concentration of each of the aromatic amines</w:t>
      </w:r>
      <w:r w:rsidR="00117E4F" w:rsidRPr="00886B01">
        <w:rPr>
          <w:rFonts w:cs="Calibri"/>
        </w:rPr>
        <w:t xml:space="preserve"> (listed in </w:t>
      </w:r>
      <w:r w:rsidR="006B60D5" w:rsidRPr="00886B01">
        <w:rPr>
          <w:rFonts w:cs="Calibri"/>
        </w:rPr>
        <w:t>Table</w:t>
      </w:r>
      <w:r w:rsidR="006B60D5">
        <w:rPr>
          <w:rFonts w:cs="Calibri"/>
        </w:rPr>
        <w:t> </w:t>
      </w:r>
      <w:r w:rsidR="00117E4F" w:rsidRPr="00886B01">
        <w:rPr>
          <w:rFonts w:cs="Calibri"/>
        </w:rPr>
        <w:t>1)</w:t>
      </w:r>
      <w:r w:rsidRPr="00886B01">
        <w:rPr>
          <w:rFonts w:cs="Calibri"/>
        </w:rPr>
        <w:t xml:space="preserve"> is </w:t>
      </w:r>
      <w:r w:rsidR="006B60D5" w:rsidRPr="00886B01">
        <w:rPr>
          <w:rFonts w:cs="Calibri"/>
        </w:rPr>
        <w:t>30</w:t>
      </w:r>
      <w:r w:rsidR="006B60D5">
        <w:rPr>
          <w:rFonts w:cs="Calibri"/>
        </w:rPr>
        <w:t> </w:t>
      </w:r>
      <w:r w:rsidRPr="00886B01">
        <w:rPr>
          <w:rFonts w:cs="Calibri"/>
        </w:rPr>
        <w:t>mg/kg</w:t>
      </w:r>
      <w:r w:rsidR="000D727C">
        <w:rPr>
          <w:rFonts w:cs="Calibri"/>
        </w:rPr>
        <w:t>.</w:t>
      </w:r>
    </w:p>
    <w:p w:rsidR="000D05A4" w:rsidRDefault="000D05A4" w:rsidP="00266380">
      <w:pPr>
        <w:tabs>
          <w:tab w:val="left" w:pos="2025"/>
        </w:tabs>
        <w:spacing w:after="0" w:line="240" w:lineRule="auto"/>
        <w:rPr>
          <w:rFonts w:cs="Calibri"/>
        </w:rPr>
      </w:pPr>
    </w:p>
    <w:p w:rsidR="00D160FD" w:rsidRPr="00886B01" w:rsidRDefault="00D160FD" w:rsidP="00266380">
      <w:pPr>
        <w:tabs>
          <w:tab w:val="left" w:pos="2025"/>
        </w:tabs>
        <w:spacing w:after="0" w:line="240" w:lineRule="auto"/>
        <w:rPr>
          <w:rFonts w:cs="Calibri"/>
        </w:rPr>
      </w:pPr>
    </w:p>
    <w:p w:rsidR="000D05A4" w:rsidRPr="00B21436" w:rsidRDefault="000D05A4" w:rsidP="00266380">
      <w:pPr>
        <w:tabs>
          <w:tab w:val="left" w:pos="2025"/>
        </w:tabs>
        <w:spacing w:after="0" w:line="240" w:lineRule="auto"/>
        <w:rPr>
          <w:rFonts w:cs="Calibri"/>
          <w:b/>
          <w:i/>
        </w:rPr>
      </w:pPr>
      <w:r w:rsidRPr="00B21436">
        <w:rPr>
          <w:rFonts w:cs="Calibri"/>
          <w:b/>
          <w:i/>
        </w:rPr>
        <w:t>Table 1</w:t>
      </w:r>
    </w:p>
    <w:p w:rsidR="008C1FF1" w:rsidRPr="00886B01" w:rsidRDefault="008C1FF1" w:rsidP="00266380">
      <w:pPr>
        <w:tabs>
          <w:tab w:val="left" w:pos="2025"/>
        </w:tabs>
        <w:spacing w:after="0" w:line="240" w:lineRule="auto"/>
        <w:rPr>
          <w:rFonts w:cs="Calibri"/>
        </w:rPr>
      </w:pPr>
      <w:r w:rsidRPr="00886B01">
        <w:rPr>
          <w:rFonts w:cs="Calibri"/>
        </w:rPr>
        <w:t>Aromatic amines restricted in articles in direct and prolonged contact with the skin or mouth</w:t>
      </w:r>
    </w:p>
    <w:p w:rsidR="008C1FF1" w:rsidRPr="00886B01" w:rsidRDefault="008C1FF1" w:rsidP="00266380">
      <w:pPr>
        <w:tabs>
          <w:tab w:val="left" w:pos="2025"/>
        </w:tabs>
        <w:spacing w:after="0" w:line="240" w:lineRule="auto"/>
        <w:rPr>
          <w:rFonts w:cs="Calibri"/>
        </w:rPr>
      </w:pPr>
      <w:r w:rsidRPr="00886B01">
        <w:rPr>
          <w:rFonts w:cs="Calibri"/>
        </w:rPr>
        <w:t xml:space="preserve">(from </w:t>
      </w:r>
      <w:r w:rsidR="00234E9B" w:rsidRPr="00886B01">
        <w:rPr>
          <w:rFonts w:cs="Calibri"/>
        </w:rPr>
        <w:t>Point</w:t>
      </w:r>
      <w:r w:rsidR="00234E9B">
        <w:rPr>
          <w:rFonts w:cs="Calibri"/>
        </w:rPr>
        <w:t> </w:t>
      </w:r>
      <w:r w:rsidRPr="00886B01">
        <w:rPr>
          <w:rFonts w:cs="Calibri"/>
        </w:rPr>
        <w:t xml:space="preserve">43 of </w:t>
      </w:r>
      <w:r w:rsidR="00234E9B" w:rsidRPr="00886B01">
        <w:rPr>
          <w:rFonts w:cs="Calibri"/>
        </w:rPr>
        <w:t>Appendix</w:t>
      </w:r>
      <w:r w:rsidR="00234E9B">
        <w:rPr>
          <w:rFonts w:cs="Calibri"/>
        </w:rPr>
        <w:t> </w:t>
      </w:r>
      <w:r w:rsidRPr="00886B01">
        <w:rPr>
          <w:rFonts w:cs="Calibri"/>
        </w:rPr>
        <w:t xml:space="preserve">8 of </w:t>
      </w:r>
      <w:r w:rsidR="00234E9B" w:rsidRPr="00886B01">
        <w:rPr>
          <w:rFonts w:cs="Calibri"/>
        </w:rPr>
        <w:t>Annex</w:t>
      </w:r>
      <w:r w:rsidR="00234E9B">
        <w:rPr>
          <w:rFonts w:cs="Calibri"/>
        </w:rPr>
        <w:t> </w:t>
      </w:r>
      <w:r w:rsidRPr="00886B01">
        <w:rPr>
          <w:rFonts w:cs="Calibri"/>
        </w:rPr>
        <w:t>XVII to Regulation (EC) No</w:t>
      </w:r>
      <w:r w:rsidR="00234E9B">
        <w:rPr>
          <w:rFonts w:cs="Calibri"/>
        </w:rPr>
        <w:t>. </w:t>
      </w:r>
      <w:r w:rsidRPr="00886B01">
        <w:rPr>
          <w:rFonts w:cs="Calibri"/>
        </w:rPr>
        <w:t>1907/2006 of the European Parliament</w:t>
      </w:r>
      <w:r w:rsidR="00391E9F">
        <w:rPr>
          <w:rFonts w:cs="Calibri"/>
        </w:rPr>
        <w:t>)</w:t>
      </w:r>
    </w:p>
    <w:p w:rsidR="000D05A4" w:rsidRPr="00886B01" w:rsidRDefault="000D05A4" w:rsidP="00266380">
      <w:pPr>
        <w:tabs>
          <w:tab w:val="left" w:pos="2025"/>
        </w:tabs>
        <w:spacing w:after="0" w:line="240" w:lineRule="auto"/>
        <w:rPr>
          <w:rFonts w:cs="Calibri"/>
        </w:rPr>
      </w:pPr>
    </w:p>
    <w:tbl>
      <w:tblPr>
        <w:tblStyle w:val="LightList-Accent3"/>
        <w:tblW w:w="9889" w:type="dxa"/>
        <w:tblLook w:val="04A0" w:firstRow="1" w:lastRow="0" w:firstColumn="1" w:lastColumn="0" w:noHBand="0" w:noVBand="1"/>
      </w:tblPr>
      <w:tblGrid>
        <w:gridCol w:w="3936"/>
        <w:gridCol w:w="4252"/>
        <w:gridCol w:w="1701"/>
      </w:tblGrid>
      <w:tr w:rsidR="000D05A4" w:rsidTr="008C1F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0D05A4" w:rsidRPr="008C1FF1" w:rsidRDefault="000D05A4" w:rsidP="000D05A4">
            <w:pPr>
              <w:autoSpaceDE w:val="0"/>
              <w:autoSpaceDN w:val="0"/>
              <w:adjustRightInd w:val="0"/>
              <w:spacing w:after="0" w:line="240" w:lineRule="auto"/>
              <w:rPr>
                <w:rFonts w:eastAsiaTheme="minorHAnsi" w:cs="TimesNewRoman"/>
                <w:sz w:val="24"/>
                <w:szCs w:val="24"/>
              </w:rPr>
            </w:pPr>
            <w:r w:rsidRPr="008C1FF1">
              <w:rPr>
                <w:rFonts w:eastAsiaTheme="minorHAnsi" w:cs="TimesNewRoman"/>
                <w:sz w:val="24"/>
                <w:szCs w:val="24"/>
              </w:rPr>
              <w:t>Aromatic amine</w:t>
            </w:r>
          </w:p>
        </w:tc>
        <w:tc>
          <w:tcPr>
            <w:tcW w:w="4252" w:type="dxa"/>
          </w:tcPr>
          <w:p w:rsidR="000D05A4" w:rsidRPr="008C1FF1" w:rsidRDefault="000D05A4" w:rsidP="000D05A4">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Synonyms</w:t>
            </w:r>
          </w:p>
        </w:tc>
        <w:tc>
          <w:tcPr>
            <w:tcW w:w="1701" w:type="dxa"/>
          </w:tcPr>
          <w:p w:rsidR="000D05A4" w:rsidRPr="008C1FF1" w:rsidRDefault="000D05A4" w:rsidP="000D05A4">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CAS number</w:t>
            </w:r>
          </w:p>
        </w:tc>
      </w:tr>
      <w:tr w:rsidR="000D05A4" w:rsidRPr="00EB20E4" w:rsidTr="008C1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0D05A4" w:rsidRPr="008C1FF1" w:rsidRDefault="000D05A4" w:rsidP="000D05A4">
            <w:pPr>
              <w:autoSpaceDE w:val="0"/>
              <w:autoSpaceDN w:val="0"/>
              <w:adjustRightInd w:val="0"/>
              <w:spacing w:after="0" w:line="240" w:lineRule="auto"/>
              <w:rPr>
                <w:rFonts w:eastAsiaTheme="minorHAnsi" w:cs="TimesNewRoman"/>
                <w:sz w:val="24"/>
                <w:szCs w:val="24"/>
              </w:rPr>
            </w:pPr>
            <w:r w:rsidRPr="008C1FF1">
              <w:rPr>
                <w:rFonts w:eastAsiaTheme="minorHAnsi" w:cs="TimesNewRoman"/>
                <w:sz w:val="24"/>
                <w:szCs w:val="24"/>
              </w:rPr>
              <w:t>biphenyl-4-ylamine</w:t>
            </w:r>
          </w:p>
        </w:tc>
        <w:tc>
          <w:tcPr>
            <w:tcW w:w="4252" w:type="dxa"/>
          </w:tcPr>
          <w:p w:rsidR="000D05A4" w:rsidRPr="008C1FF1" w:rsidRDefault="000D05A4" w:rsidP="000D05A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4-aminobiphenyl</w:t>
            </w:r>
          </w:p>
          <w:p w:rsidR="000D05A4" w:rsidRPr="008C1FF1" w:rsidRDefault="000D05A4" w:rsidP="000D05A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xenylamine</w:t>
            </w:r>
          </w:p>
        </w:tc>
        <w:tc>
          <w:tcPr>
            <w:tcW w:w="1701" w:type="dxa"/>
          </w:tcPr>
          <w:p w:rsidR="000D05A4" w:rsidRPr="008C1FF1" w:rsidRDefault="000D05A4" w:rsidP="000D05A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92-67-1</w:t>
            </w:r>
          </w:p>
        </w:tc>
      </w:tr>
      <w:tr w:rsidR="000D05A4" w:rsidRPr="00EB20E4" w:rsidTr="008C1FF1">
        <w:tc>
          <w:tcPr>
            <w:cnfStyle w:val="001000000000" w:firstRow="0" w:lastRow="0" w:firstColumn="1" w:lastColumn="0" w:oddVBand="0" w:evenVBand="0" w:oddHBand="0" w:evenHBand="0" w:firstRowFirstColumn="0" w:firstRowLastColumn="0" w:lastRowFirstColumn="0" w:lastRowLastColumn="0"/>
            <w:tcW w:w="3936" w:type="dxa"/>
          </w:tcPr>
          <w:p w:rsidR="000D05A4" w:rsidRPr="008C1FF1" w:rsidRDefault="00EB20E4" w:rsidP="000D05A4">
            <w:pPr>
              <w:autoSpaceDE w:val="0"/>
              <w:autoSpaceDN w:val="0"/>
              <w:adjustRightInd w:val="0"/>
              <w:spacing w:after="0" w:line="240" w:lineRule="auto"/>
              <w:rPr>
                <w:rFonts w:eastAsiaTheme="minorHAnsi" w:cs="TimesNewRoman"/>
                <w:sz w:val="24"/>
                <w:szCs w:val="24"/>
              </w:rPr>
            </w:pPr>
            <w:r w:rsidRPr="008C1FF1">
              <w:rPr>
                <w:rFonts w:eastAsiaTheme="minorHAnsi" w:cs="TimesNewRoman"/>
                <w:sz w:val="24"/>
                <w:szCs w:val="24"/>
              </w:rPr>
              <w:t>benzidine</w:t>
            </w:r>
          </w:p>
        </w:tc>
        <w:tc>
          <w:tcPr>
            <w:tcW w:w="4252" w:type="dxa"/>
          </w:tcPr>
          <w:p w:rsidR="000D05A4" w:rsidRPr="008C1FF1" w:rsidRDefault="000D05A4" w:rsidP="000D05A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imesNewRoman"/>
                <w:sz w:val="24"/>
                <w:szCs w:val="24"/>
              </w:rPr>
            </w:pPr>
          </w:p>
        </w:tc>
        <w:tc>
          <w:tcPr>
            <w:tcW w:w="1701" w:type="dxa"/>
          </w:tcPr>
          <w:p w:rsidR="000D05A4" w:rsidRPr="008C1FF1" w:rsidRDefault="00EB20E4" w:rsidP="000D05A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92-87-5</w:t>
            </w:r>
          </w:p>
        </w:tc>
      </w:tr>
      <w:tr w:rsidR="000D05A4" w:rsidRPr="00EB20E4" w:rsidTr="008C1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0D05A4" w:rsidRPr="008C1FF1" w:rsidRDefault="00EB20E4" w:rsidP="000D05A4">
            <w:pPr>
              <w:autoSpaceDE w:val="0"/>
              <w:autoSpaceDN w:val="0"/>
              <w:adjustRightInd w:val="0"/>
              <w:spacing w:after="0" w:line="240" w:lineRule="auto"/>
              <w:rPr>
                <w:rFonts w:eastAsiaTheme="minorHAnsi" w:cs="TimesNewRoman"/>
                <w:sz w:val="24"/>
                <w:szCs w:val="24"/>
              </w:rPr>
            </w:pPr>
            <w:r w:rsidRPr="008C1FF1">
              <w:rPr>
                <w:rFonts w:eastAsiaTheme="minorHAnsi" w:cs="TimesNewRoman"/>
                <w:sz w:val="24"/>
                <w:szCs w:val="24"/>
              </w:rPr>
              <w:t>4-chloro-o-toluidine</w:t>
            </w:r>
          </w:p>
        </w:tc>
        <w:tc>
          <w:tcPr>
            <w:tcW w:w="4252" w:type="dxa"/>
          </w:tcPr>
          <w:p w:rsidR="000D05A4" w:rsidRPr="008C1FF1" w:rsidRDefault="000D05A4" w:rsidP="000D05A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TimesNewRoman"/>
                <w:sz w:val="24"/>
                <w:szCs w:val="24"/>
              </w:rPr>
            </w:pPr>
          </w:p>
        </w:tc>
        <w:tc>
          <w:tcPr>
            <w:tcW w:w="1701" w:type="dxa"/>
          </w:tcPr>
          <w:p w:rsidR="000D05A4" w:rsidRPr="008C1FF1" w:rsidRDefault="00EB20E4" w:rsidP="000D05A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95-69-2</w:t>
            </w:r>
          </w:p>
        </w:tc>
      </w:tr>
      <w:tr w:rsidR="000D05A4" w:rsidRPr="00EB20E4" w:rsidTr="008C1FF1">
        <w:tc>
          <w:tcPr>
            <w:cnfStyle w:val="001000000000" w:firstRow="0" w:lastRow="0" w:firstColumn="1" w:lastColumn="0" w:oddVBand="0" w:evenVBand="0" w:oddHBand="0" w:evenHBand="0" w:firstRowFirstColumn="0" w:firstRowLastColumn="0" w:lastRowFirstColumn="0" w:lastRowLastColumn="0"/>
            <w:tcW w:w="3936" w:type="dxa"/>
          </w:tcPr>
          <w:p w:rsidR="000D05A4" w:rsidRPr="008C1FF1" w:rsidRDefault="00EB20E4" w:rsidP="000D05A4">
            <w:pPr>
              <w:autoSpaceDE w:val="0"/>
              <w:autoSpaceDN w:val="0"/>
              <w:adjustRightInd w:val="0"/>
              <w:spacing w:after="0" w:line="240" w:lineRule="auto"/>
              <w:rPr>
                <w:rFonts w:eastAsiaTheme="minorHAnsi" w:cs="TimesNewRoman"/>
                <w:sz w:val="24"/>
                <w:szCs w:val="24"/>
              </w:rPr>
            </w:pPr>
            <w:r w:rsidRPr="008C1FF1">
              <w:rPr>
                <w:rFonts w:eastAsiaTheme="minorHAnsi" w:cs="TimesNewRoman"/>
                <w:sz w:val="24"/>
                <w:szCs w:val="24"/>
              </w:rPr>
              <w:t>2-naphthylamine</w:t>
            </w:r>
          </w:p>
        </w:tc>
        <w:tc>
          <w:tcPr>
            <w:tcW w:w="4252" w:type="dxa"/>
          </w:tcPr>
          <w:p w:rsidR="000D05A4" w:rsidRPr="008C1FF1" w:rsidRDefault="000D05A4" w:rsidP="000D05A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imesNewRoman"/>
                <w:sz w:val="24"/>
                <w:szCs w:val="24"/>
              </w:rPr>
            </w:pPr>
          </w:p>
        </w:tc>
        <w:tc>
          <w:tcPr>
            <w:tcW w:w="1701" w:type="dxa"/>
          </w:tcPr>
          <w:p w:rsidR="000D05A4" w:rsidRPr="008C1FF1" w:rsidRDefault="00EB20E4" w:rsidP="00EB20E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91-59-8</w:t>
            </w:r>
          </w:p>
        </w:tc>
      </w:tr>
      <w:tr w:rsidR="000D05A4" w:rsidRPr="00EB20E4" w:rsidTr="008C1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0D05A4" w:rsidRPr="008C1FF1" w:rsidRDefault="00EB20E4" w:rsidP="000D05A4">
            <w:pPr>
              <w:autoSpaceDE w:val="0"/>
              <w:autoSpaceDN w:val="0"/>
              <w:adjustRightInd w:val="0"/>
              <w:spacing w:after="0" w:line="240" w:lineRule="auto"/>
              <w:rPr>
                <w:rFonts w:eastAsiaTheme="minorHAnsi" w:cs="TimesNewRoman"/>
                <w:sz w:val="24"/>
                <w:szCs w:val="24"/>
              </w:rPr>
            </w:pPr>
            <w:r w:rsidRPr="008C1FF1">
              <w:rPr>
                <w:rFonts w:eastAsiaTheme="minorHAnsi" w:cs="TimesNewRoman"/>
                <w:sz w:val="24"/>
                <w:szCs w:val="24"/>
              </w:rPr>
              <w:t>o-aminoazotoluene</w:t>
            </w:r>
          </w:p>
        </w:tc>
        <w:tc>
          <w:tcPr>
            <w:tcW w:w="4252" w:type="dxa"/>
          </w:tcPr>
          <w:p w:rsidR="000D05A4" w:rsidRPr="008C1FF1" w:rsidRDefault="00EB20E4" w:rsidP="00EB20E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4-amino-2’,3-dimethylazobenzene</w:t>
            </w:r>
          </w:p>
          <w:p w:rsidR="00EB20E4" w:rsidRPr="008C1FF1" w:rsidRDefault="00EB20E4" w:rsidP="00EB20E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4-o-tolylazo-o-toluidine</w:t>
            </w:r>
          </w:p>
        </w:tc>
        <w:tc>
          <w:tcPr>
            <w:tcW w:w="1701" w:type="dxa"/>
          </w:tcPr>
          <w:p w:rsidR="000D05A4" w:rsidRPr="008C1FF1" w:rsidRDefault="00EB20E4" w:rsidP="000D05A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97-56-3</w:t>
            </w:r>
          </w:p>
        </w:tc>
      </w:tr>
      <w:tr w:rsidR="000D05A4" w:rsidRPr="00EB20E4" w:rsidTr="008C1FF1">
        <w:tc>
          <w:tcPr>
            <w:cnfStyle w:val="001000000000" w:firstRow="0" w:lastRow="0" w:firstColumn="1" w:lastColumn="0" w:oddVBand="0" w:evenVBand="0" w:oddHBand="0" w:evenHBand="0" w:firstRowFirstColumn="0" w:firstRowLastColumn="0" w:lastRowFirstColumn="0" w:lastRowLastColumn="0"/>
            <w:tcW w:w="3936" w:type="dxa"/>
          </w:tcPr>
          <w:p w:rsidR="000D05A4" w:rsidRPr="008C1FF1" w:rsidRDefault="00EB20E4" w:rsidP="000D05A4">
            <w:pPr>
              <w:autoSpaceDE w:val="0"/>
              <w:autoSpaceDN w:val="0"/>
              <w:adjustRightInd w:val="0"/>
              <w:spacing w:after="0" w:line="240" w:lineRule="auto"/>
              <w:rPr>
                <w:rFonts w:eastAsiaTheme="minorHAnsi" w:cs="TimesNewRoman"/>
                <w:sz w:val="24"/>
                <w:szCs w:val="24"/>
              </w:rPr>
            </w:pPr>
            <w:r w:rsidRPr="008C1FF1">
              <w:rPr>
                <w:rFonts w:eastAsiaTheme="minorHAnsi" w:cs="TimesNewRoman"/>
                <w:sz w:val="24"/>
                <w:szCs w:val="24"/>
              </w:rPr>
              <w:t>5-nitro-o-toluidine</w:t>
            </w:r>
          </w:p>
        </w:tc>
        <w:tc>
          <w:tcPr>
            <w:tcW w:w="4252" w:type="dxa"/>
          </w:tcPr>
          <w:p w:rsidR="000D05A4" w:rsidRPr="008C1FF1" w:rsidRDefault="000D05A4" w:rsidP="000D05A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imesNewRoman"/>
                <w:sz w:val="24"/>
                <w:szCs w:val="24"/>
              </w:rPr>
            </w:pPr>
          </w:p>
        </w:tc>
        <w:tc>
          <w:tcPr>
            <w:tcW w:w="1701" w:type="dxa"/>
          </w:tcPr>
          <w:p w:rsidR="000D05A4" w:rsidRPr="008C1FF1" w:rsidRDefault="00EB20E4" w:rsidP="000D05A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99-55-8</w:t>
            </w:r>
          </w:p>
        </w:tc>
      </w:tr>
      <w:tr w:rsidR="000D05A4" w:rsidRPr="00EB20E4" w:rsidTr="008C1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0D05A4" w:rsidRPr="008C1FF1" w:rsidRDefault="00EB20E4" w:rsidP="000D05A4">
            <w:pPr>
              <w:autoSpaceDE w:val="0"/>
              <w:autoSpaceDN w:val="0"/>
              <w:adjustRightInd w:val="0"/>
              <w:spacing w:after="0" w:line="240" w:lineRule="auto"/>
              <w:rPr>
                <w:rFonts w:eastAsiaTheme="minorHAnsi" w:cs="TimesNewRoman"/>
                <w:sz w:val="24"/>
                <w:szCs w:val="24"/>
              </w:rPr>
            </w:pPr>
            <w:r w:rsidRPr="008C1FF1">
              <w:rPr>
                <w:rFonts w:eastAsiaTheme="minorHAnsi" w:cs="TimesNewRoman"/>
                <w:sz w:val="24"/>
                <w:szCs w:val="24"/>
              </w:rPr>
              <w:t>4-chloroaniline</w:t>
            </w:r>
          </w:p>
        </w:tc>
        <w:tc>
          <w:tcPr>
            <w:tcW w:w="4252" w:type="dxa"/>
          </w:tcPr>
          <w:p w:rsidR="000D05A4" w:rsidRPr="008C1FF1" w:rsidRDefault="000D05A4" w:rsidP="000D05A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TimesNewRoman"/>
                <w:sz w:val="24"/>
                <w:szCs w:val="24"/>
              </w:rPr>
            </w:pPr>
          </w:p>
        </w:tc>
        <w:tc>
          <w:tcPr>
            <w:tcW w:w="1701" w:type="dxa"/>
          </w:tcPr>
          <w:p w:rsidR="000D05A4" w:rsidRPr="008C1FF1" w:rsidRDefault="00EB20E4" w:rsidP="000D05A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106-47-8</w:t>
            </w:r>
          </w:p>
        </w:tc>
      </w:tr>
      <w:tr w:rsidR="000D05A4" w:rsidRPr="00EB20E4" w:rsidTr="008C1FF1">
        <w:tc>
          <w:tcPr>
            <w:cnfStyle w:val="001000000000" w:firstRow="0" w:lastRow="0" w:firstColumn="1" w:lastColumn="0" w:oddVBand="0" w:evenVBand="0" w:oddHBand="0" w:evenHBand="0" w:firstRowFirstColumn="0" w:firstRowLastColumn="0" w:lastRowFirstColumn="0" w:lastRowLastColumn="0"/>
            <w:tcW w:w="3936" w:type="dxa"/>
          </w:tcPr>
          <w:p w:rsidR="000D05A4" w:rsidRPr="008C1FF1" w:rsidRDefault="00EB20E4" w:rsidP="000D05A4">
            <w:pPr>
              <w:autoSpaceDE w:val="0"/>
              <w:autoSpaceDN w:val="0"/>
              <w:adjustRightInd w:val="0"/>
              <w:spacing w:after="0" w:line="240" w:lineRule="auto"/>
              <w:rPr>
                <w:rFonts w:eastAsiaTheme="minorHAnsi" w:cs="TimesNewRoman"/>
                <w:sz w:val="24"/>
                <w:szCs w:val="24"/>
              </w:rPr>
            </w:pPr>
            <w:r w:rsidRPr="008C1FF1">
              <w:rPr>
                <w:rFonts w:eastAsiaTheme="minorHAnsi" w:cs="TimesNewRoman"/>
                <w:sz w:val="24"/>
                <w:szCs w:val="24"/>
              </w:rPr>
              <w:t>4-methoxy-m-phenylenediamine</w:t>
            </w:r>
          </w:p>
        </w:tc>
        <w:tc>
          <w:tcPr>
            <w:tcW w:w="4252" w:type="dxa"/>
          </w:tcPr>
          <w:p w:rsidR="000D05A4" w:rsidRPr="008C1FF1" w:rsidRDefault="000D05A4" w:rsidP="000D05A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imesNewRoman"/>
                <w:sz w:val="24"/>
                <w:szCs w:val="24"/>
              </w:rPr>
            </w:pPr>
          </w:p>
        </w:tc>
        <w:tc>
          <w:tcPr>
            <w:tcW w:w="1701" w:type="dxa"/>
          </w:tcPr>
          <w:p w:rsidR="000D05A4" w:rsidRPr="008C1FF1" w:rsidRDefault="00EB20E4" w:rsidP="000D05A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615-05-4</w:t>
            </w:r>
          </w:p>
        </w:tc>
      </w:tr>
      <w:tr w:rsidR="000D05A4" w:rsidRPr="00EB20E4" w:rsidTr="008C1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0D05A4" w:rsidRPr="008C1FF1" w:rsidRDefault="00EB20E4" w:rsidP="000D05A4">
            <w:pPr>
              <w:autoSpaceDE w:val="0"/>
              <w:autoSpaceDN w:val="0"/>
              <w:adjustRightInd w:val="0"/>
              <w:spacing w:after="0" w:line="240" w:lineRule="auto"/>
              <w:rPr>
                <w:rFonts w:eastAsiaTheme="minorHAnsi" w:cs="TimesNewRoman"/>
                <w:sz w:val="24"/>
                <w:szCs w:val="24"/>
              </w:rPr>
            </w:pPr>
            <w:r w:rsidRPr="008C1FF1">
              <w:rPr>
                <w:rFonts w:eastAsiaTheme="minorHAnsi" w:cs="TimesNewRoman"/>
                <w:sz w:val="24"/>
                <w:szCs w:val="24"/>
              </w:rPr>
              <w:t>4,4'-methylenedianiline</w:t>
            </w:r>
          </w:p>
        </w:tc>
        <w:tc>
          <w:tcPr>
            <w:tcW w:w="4252" w:type="dxa"/>
          </w:tcPr>
          <w:p w:rsidR="000D05A4" w:rsidRPr="008C1FF1" w:rsidRDefault="00EB20E4" w:rsidP="00EB20E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4,4’-diaminodiphenylmethane</w:t>
            </w:r>
          </w:p>
        </w:tc>
        <w:tc>
          <w:tcPr>
            <w:tcW w:w="1701" w:type="dxa"/>
          </w:tcPr>
          <w:p w:rsidR="000D05A4" w:rsidRPr="008C1FF1" w:rsidRDefault="00EB20E4" w:rsidP="000D05A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101-77-9</w:t>
            </w:r>
          </w:p>
        </w:tc>
      </w:tr>
      <w:tr w:rsidR="000D05A4" w:rsidRPr="00EB20E4" w:rsidTr="008C1FF1">
        <w:tc>
          <w:tcPr>
            <w:cnfStyle w:val="001000000000" w:firstRow="0" w:lastRow="0" w:firstColumn="1" w:lastColumn="0" w:oddVBand="0" w:evenVBand="0" w:oddHBand="0" w:evenHBand="0" w:firstRowFirstColumn="0" w:firstRowLastColumn="0" w:lastRowFirstColumn="0" w:lastRowLastColumn="0"/>
            <w:tcW w:w="3936" w:type="dxa"/>
          </w:tcPr>
          <w:p w:rsidR="000D05A4" w:rsidRPr="008C1FF1" w:rsidRDefault="00EB20E4" w:rsidP="000D05A4">
            <w:pPr>
              <w:autoSpaceDE w:val="0"/>
              <w:autoSpaceDN w:val="0"/>
              <w:adjustRightInd w:val="0"/>
              <w:spacing w:after="0" w:line="240" w:lineRule="auto"/>
              <w:rPr>
                <w:rFonts w:eastAsiaTheme="minorHAnsi" w:cs="TimesNewRoman"/>
                <w:sz w:val="24"/>
                <w:szCs w:val="24"/>
              </w:rPr>
            </w:pPr>
            <w:r w:rsidRPr="008C1FF1">
              <w:rPr>
                <w:rFonts w:eastAsiaTheme="minorHAnsi" w:cs="TimesNewRoman"/>
                <w:sz w:val="24"/>
                <w:szCs w:val="24"/>
              </w:rPr>
              <w:t>3,3’-dichlorobenzidine</w:t>
            </w:r>
          </w:p>
        </w:tc>
        <w:tc>
          <w:tcPr>
            <w:tcW w:w="4252" w:type="dxa"/>
          </w:tcPr>
          <w:p w:rsidR="000D05A4" w:rsidRPr="008C1FF1" w:rsidRDefault="00EB20E4" w:rsidP="00EB20E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3,3’-dichlorobiphenyl-4,4’-ylenediamine</w:t>
            </w:r>
          </w:p>
        </w:tc>
        <w:tc>
          <w:tcPr>
            <w:tcW w:w="1701" w:type="dxa"/>
          </w:tcPr>
          <w:p w:rsidR="000D05A4" w:rsidRPr="008C1FF1" w:rsidRDefault="00EB20E4" w:rsidP="000D05A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91-94-1</w:t>
            </w:r>
          </w:p>
        </w:tc>
      </w:tr>
      <w:tr w:rsidR="000D05A4" w:rsidRPr="00EB20E4" w:rsidTr="008C1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0D05A4" w:rsidRPr="008C1FF1" w:rsidRDefault="00EB20E4" w:rsidP="00EB20E4">
            <w:pPr>
              <w:autoSpaceDE w:val="0"/>
              <w:autoSpaceDN w:val="0"/>
              <w:adjustRightInd w:val="0"/>
              <w:spacing w:after="0" w:line="240" w:lineRule="auto"/>
              <w:rPr>
                <w:rFonts w:eastAsiaTheme="minorHAnsi" w:cs="TimesNewRoman"/>
                <w:sz w:val="24"/>
                <w:szCs w:val="24"/>
              </w:rPr>
            </w:pPr>
            <w:r w:rsidRPr="008C1FF1">
              <w:rPr>
                <w:rFonts w:eastAsiaTheme="minorHAnsi" w:cs="TimesNewRoman"/>
                <w:sz w:val="24"/>
                <w:szCs w:val="24"/>
              </w:rPr>
              <w:t>3,3’-dimethoxybenzidine</w:t>
            </w:r>
          </w:p>
        </w:tc>
        <w:tc>
          <w:tcPr>
            <w:tcW w:w="4252" w:type="dxa"/>
          </w:tcPr>
          <w:p w:rsidR="000D05A4" w:rsidRPr="008C1FF1" w:rsidRDefault="00EB20E4" w:rsidP="000D05A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o-dianisidine</w:t>
            </w:r>
          </w:p>
        </w:tc>
        <w:tc>
          <w:tcPr>
            <w:tcW w:w="1701" w:type="dxa"/>
          </w:tcPr>
          <w:p w:rsidR="000D05A4" w:rsidRPr="008C1FF1" w:rsidRDefault="00EB20E4" w:rsidP="00EB20E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119-90-4</w:t>
            </w:r>
          </w:p>
        </w:tc>
      </w:tr>
      <w:tr w:rsidR="000D05A4" w:rsidRPr="00EB20E4" w:rsidTr="008C1FF1">
        <w:tc>
          <w:tcPr>
            <w:cnfStyle w:val="001000000000" w:firstRow="0" w:lastRow="0" w:firstColumn="1" w:lastColumn="0" w:oddVBand="0" w:evenVBand="0" w:oddHBand="0" w:evenHBand="0" w:firstRowFirstColumn="0" w:firstRowLastColumn="0" w:lastRowFirstColumn="0" w:lastRowLastColumn="0"/>
            <w:tcW w:w="3936" w:type="dxa"/>
          </w:tcPr>
          <w:p w:rsidR="000D05A4" w:rsidRPr="008C1FF1" w:rsidRDefault="00EB20E4" w:rsidP="00EB20E4">
            <w:pPr>
              <w:autoSpaceDE w:val="0"/>
              <w:autoSpaceDN w:val="0"/>
              <w:adjustRightInd w:val="0"/>
              <w:spacing w:after="0" w:line="240" w:lineRule="auto"/>
              <w:rPr>
                <w:rFonts w:eastAsiaTheme="minorHAnsi" w:cs="TimesNewRoman"/>
                <w:sz w:val="24"/>
                <w:szCs w:val="24"/>
              </w:rPr>
            </w:pPr>
            <w:r w:rsidRPr="008C1FF1">
              <w:rPr>
                <w:rFonts w:eastAsiaTheme="minorHAnsi" w:cs="TimesNewRoman"/>
                <w:sz w:val="24"/>
                <w:szCs w:val="24"/>
              </w:rPr>
              <w:t>3,3’-dimethylbenzidine</w:t>
            </w:r>
          </w:p>
        </w:tc>
        <w:tc>
          <w:tcPr>
            <w:tcW w:w="4252" w:type="dxa"/>
          </w:tcPr>
          <w:p w:rsidR="000D05A4" w:rsidRPr="008C1FF1" w:rsidRDefault="00EB20E4" w:rsidP="00EB20E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4,4’-bi-o-toluidine</w:t>
            </w:r>
          </w:p>
        </w:tc>
        <w:tc>
          <w:tcPr>
            <w:tcW w:w="1701" w:type="dxa"/>
          </w:tcPr>
          <w:p w:rsidR="000D05A4" w:rsidRPr="008C1FF1" w:rsidRDefault="00EB20E4" w:rsidP="000D05A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119-93-7</w:t>
            </w:r>
          </w:p>
        </w:tc>
      </w:tr>
      <w:tr w:rsidR="000D05A4" w:rsidRPr="00EB20E4" w:rsidTr="008C1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0D05A4" w:rsidRPr="008C1FF1" w:rsidRDefault="00EB20E4" w:rsidP="008C1FF1">
            <w:pPr>
              <w:autoSpaceDE w:val="0"/>
              <w:autoSpaceDN w:val="0"/>
              <w:adjustRightInd w:val="0"/>
              <w:spacing w:after="0" w:line="240" w:lineRule="auto"/>
              <w:rPr>
                <w:rFonts w:eastAsiaTheme="minorHAnsi" w:cs="TimesNewRoman"/>
                <w:sz w:val="24"/>
                <w:szCs w:val="24"/>
              </w:rPr>
            </w:pPr>
            <w:r w:rsidRPr="008C1FF1">
              <w:rPr>
                <w:rFonts w:eastAsiaTheme="minorHAnsi" w:cs="TimesNewRoman"/>
                <w:sz w:val="24"/>
                <w:szCs w:val="24"/>
              </w:rPr>
              <w:t>4,4</w:t>
            </w:r>
            <w:r w:rsidR="008C1FF1" w:rsidRPr="008C1FF1">
              <w:rPr>
                <w:rFonts w:eastAsiaTheme="minorHAnsi" w:cs="TimesNewRoman"/>
                <w:sz w:val="24"/>
                <w:szCs w:val="24"/>
              </w:rPr>
              <w:t>’</w:t>
            </w:r>
            <w:r w:rsidRPr="008C1FF1">
              <w:rPr>
                <w:rFonts w:eastAsiaTheme="minorHAnsi" w:cs="TimesNewRoman"/>
                <w:sz w:val="24"/>
                <w:szCs w:val="24"/>
              </w:rPr>
              <w:t>-methylenedi-o</w:t>
            </w:r>
            <w:r w:rsidR="008C1FF1" w:rsidRPr="008C1FF1">
              <w:rPr>
                <w:rFonts w:eastAsiaTheme="minorHAnsi" w:cs="TimesNewRoman"/>
                <w:sz w:val="24"/>
                <w:szCs w:val="24"/>
              </w:rPr>
              <w:t>-</w:t>
            </w:r>
            <w:r w:rsidRPr="008C1FF1">
              <w:rPr>
                <w:rFonts w:eastAsiaTheme="minorHAnsi" w:cs="TimesNewRoman"/>
                <w:sz w:val="24"/>
                <w:szCs w:val="24"/>
              </w:rPr>
              <w:t>toluidine</w:t>
            </w:r>
          </w:p>
        </w:tc>
        <w:tc>
          <w:tcPr>
            <w:tcW w:w="4252" w:type="dxa"/>
          </w:tcPr>
          <w:p w:rsidR="000D05A4" w:rsidRPr="008C1FF1" w:rsidRDefault="000D05A4" w:rsidP="000D05A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TimesNewRoman"/>
                <w:sz w:val="24"/>
                <w:szCs w:val="24"/>
              </w:rPr>
            </w:pPr>
          </w:p>
        </w:tc>
        <w:tc>
          <w:tcPr>
            <w:tcW w:w="1701" w:type="dxa"/>
          </w:tcPr>
          <w:p w:rsidR="000D05A4" w:rsidRPr="008C1FF1" w:rsidRDefault="00EB20E4" w:rsidP="000D05A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TimesNewRoman"/>
                <w:b/>
                <w:sz w:val="24"/>
                <w:szCs w:val="24"/>
              </w:rPr>
            </w:pPr>
            <w:r w:rsidRPr="008C1FF1">
              <w:rPr>
                <w:rFonts w:eastAsiaTheme="minorHAnsi" w:cs="TimesNewRoman"/>
                <w:sz w:val="24"/>
                <w:szCs w:val="24"/>
              </w:rPr>
              <w:t>838-88-0</w:t>
            </w:r>
          </w:p>
        </w:tc>
      </w:tr>
      <w:tr w:rsidR="000D05A4" w:rsidRPr="00EB20E4" w:rsidTr="008C1FF1">
        <w:tc>
          <w:tcPr>
            <w:cnfStyle w:val="001000000000" w:firstRow="0" w:lastRow="0" w:firstColumn="1" w:lastColumn="0" w:oddVBand="0" w:evenVBand="0" w:oddHBand="0" w:evenHBand="0" w:firstRowFirstColumn="0" w:firstRowLastColumn="0" w:lastRowFirstColumn="0" w:lastRowLastColumn="0"/>
            <w:tcW w:w="3936" w:type="dxa"/>
          </w:tcPr>
          <w:p w:rsidR="000D05A4" w:rsidRPr="008C1FF1" w:rsidRDefault="008C1FF1" w:rsidP="000D05A4">
            <w:pPr>
              <w:autoSpaceDE w:val="0"/>
              <w:autoSpaceDN w:val="0"/>
              <w:adjustRightInd w:val="0"/>
              <w:spacing w:after="0" w:line="240" w:lineRule="auto"/>
              <w:rPr>
                <w:rFonts w:eastAsiaTheme="minorHAnsi" w:cs="TimesNewRoman"/>
                <w:sz w:val="24"/>
                <w:szCs w:val="24"/>
              </w:rPr>
            </w:pPr>
            <w:r w:rsidRPr="008C1FF1">
              <w:rPr>
                <w:rFonts w:eastAsiaTheme="minorHAnsi" w:cs="TimesNewRoman"/>
                <w:sz w:val="24"/>
                <w:szCs w:val="24"/>
              </w:rPr>
              <w:t>6-methoxy-m-toluidine</w:t>
            </w:r>
          </w:p>
        </w:tc>
        <w:tc>
          <w:tcPr>
            <w:tcW w:w="4252" w:type="dxa"/>
          </w:tcPr>
          <w:p w:rsidR="000D05A4" w:rsidRPr="008C1FF1" w:rsidRDefault="008C1FF1" w:rsidP="000D05A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p-cresidine</w:t>
            </w:r>
          </w:p>
        </w:tc>
        <w:tc>
          <w:tcPr>
            <w:tcW w:w="1701" w:type="dxa"/>
          </w:tcPr>
          <w:p w:rsidR="000D05A4" w:rsidRPr="008C1FF1" w:rsidRDefault="00EB20E4" w:rsidP="000D05A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120-71-8</w:t>
            </w:r>
          </w:p>
        </w:tc>
      </w:tr>
      <w:tr w:rsidR="000D05A4" w:rsidRPr="00EB20E4" w:rsidTr="008C1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0D05A4" w:rsidRPr="008C1FF1" w:rsidRDefault="008C1FF1" w:rsidP="008C1FF1">
            <w:pPr>
              <w:autoSpaceDE w:val="0"/>
              <w:autoSpaceDN w:val="0"/>
              <w:adjustRightInd w:val="0"/>
              <w:spacing w:after="0" w:line="240" w:lineRule="auto"/>
              <w:rPr>
                <w:rFonts w:eastAsiaTheme="minorHAnsi" w:cs="TimesNewRoman"/>
                <w:sz w:val="24"/>
                <w:szCs w:val="24"/>
              </w:rPr>
            </w:pPr>
            <w:r w:rsidRPr="008C1FF1">
              <w:rPr>
                <w:rFonts w:eastAsiaTheme="minorHAnsi" w:cs="TimesNewRoman"/>
                <w:sz w:val="24"/>
                <w:szCs w:val="24"/>
              </w:rPr>
              <w:t>4,4’-methylene-bis-(2-chloro-aniline)</w:t>
            </w:r>
          </w:p>
        </w:tc>
        <w:tc>
          <w:tcPr>
            <w:tcW w:w="4252" w:type="dxa"/>
          </w:tcPr>
          <w:p w:rsidR="000D05A4" w:rsidRPr="008C1FF1" w:rsidRDefault="008C1FF1" w:rsidP="008C1FF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2,2’-dichloro-4,4’-methylene-dianiline</w:t>
            </w:r>
          </w:p>
        </w:tc>
        <w:tc>
          <w:tcPr>
            <w:tcW w:w="1701" w:type="dxa"/>
          </w:tcPr>
          <w:p w:rsidR="000D05A4" w:rsidRPr="008C1FF1" w:rsidRDefault="008C1FF1" w:rsidP="008C1FF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101-14-4</w:t>
            </w:r>
          </w:p>
        </w:tc>
      </w:tr>
      <w:tr w:rsidR="000D05A4" w:rsidRPr="00EB20E4" w:rsidTr="008C1FF1">
        <w:tc>
          <w:tcPr>
            <w:cnfStyle w:val="001000000000" w:firstRow="0" w:lastRow="0" w:firstColumn="1" w:lastColumn="0" w:oddVBand="0" w:evenVBand="0" w:oddHBand="0" w:evenHBand="0" w:firstRowFirstColumn="0" w:firstRowLastColumn="0" w:lastRowFirstColumn="0" w:lastRowLastColumn="0"/>
            <w:tcW w:w="3936" w:type="dxa"/>
          </w:tcPr>
          <w:p w:rsidR="000D05A4" w:rsidRPr="008C1FF1" w:rsidRDefault="008C1FF1" w:rsidP="008C1FF1">
            <w:pPr>
              <w:autoSpaceDE w:val="0"/>
              <w:autoSpaceDN w:val="0"/>
              <w:adjustRightInd w:val="0"/>
              <w:spacing w:after="0" w:line="240" w:lineRule="auto"/>
              <w:rPr>
                <w:rFonts w:eastAsiaTheme="minorHAnsi" w:cs="TimesNewRoman"/>
                <w:sz w:val="24"/>
                <w:szCs w:val="24"/>
              </w:rPr>
            </w:pPr>
            <w:r w:rsidRPr="008C1FF1">
              <w:rPr>
                <w:rFonts w:eastAsiaTheme="minorHAnsi" w:cs="TimesNewRoman"/>
                <w:sz w:val="24"/>
                <w:szCs w:val="24"/>
              </w:rPr>
              <w:t>4,4’-oxydianiline</w:t>
            </w:r>
          </w:p>
        </w:tc>
        <w:tc>
          <w:tcPr>
            <w:tcW w:w="4252" w:type="dxa"/>
          </w:tcPr>
          <w:p w:rsidR="000D05A4" w:rsidRPr="008C1FF1" w:rsidRDefault="000D05A4" w:rsidP="000D05A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imesNewRoman"/>
                <w:sz w:val="24"/>
                <w:szCs w:val="24"/>
              </w:rPr>
            </w:pPr>
          </w:p>
        </w:tc>
        <w:tc>
          <w:tcPr>
            <w:tcW w:w="1701" w:type="dxa"/>
          </w:tcPr>
          <w:p w:rsidR="000D05A4" w:rsidRPr="008C1FF1" w:rsidRDefault="008C1FF1" w:rsidP="000D05A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101-80-4</w:t>
            </w:r>
          </w:p>
        </w:tc>
      </w:tr>
      <w:tr w:rsidR="000D05A4" w:rsidRPr="00EB20E4" w:rsidTr="008C1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0D05A4" w:rsidRPr="008C1FF1" w:rsidRDefault="008C1FF1" w:rsidP="008C1FF1">
            <w:pPr>
              <w:autoSpaceDE w:val="0"/>
              <w:autoSpaceDN w:val="0"/>
              <w:adjustRightInd w:val="0"/>
              <w:spacing w:after="0" w:line="240" w:lineRule="auto"/>
              <w:rPr>
                <w:rFonts w:eastAsiaTheme="minorHAnsi" w:cs="TimesNewRoman"/>
                <w:sz w:val="24"/>
                <w:szCs w:val="24"/>
              </w:rPr>
            </w:pPr>
            <w:r w:rsidRPr="008C1FF1">
              <w:rPr>
                <w:rFonts w:eastAsiaTheme="minorHAnsi" w:cs="TimesNewRoman"/>
                <w:sz w:val="24"/>
                <w:szCs w:val="24"/>
              </w:rPr>
              <w:t>4,4’-thiodianiline</w:t>
            </w:r>
          </w:p>
        </w:tc>
        <w:tc>
          <w:tcPr>
            <w:tcW w:w="4252" w:type="dxa"/>
          </w:tcPr>
          <w:p w:rsidR="000D05A4" w:rsidRPr="008C1FF1" w:rsidRDefault="000D05A4" w:rsidP="000D05A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TimesNewRoman"/>
                <w:sz w:val="24"/>
                <w:szCs w:val="24"/>
              </w:rPr>
            </w:pPr>
          </w:p>
        </w:tc>
        <w:tc>
          <w:tcPr>
            <w:tcW w:w="1701" w:type="dxa"/>
          </w:tcPr>
          <w:p w:rsidR="000D05A4" w:rsidRPr="008C1FF1" w:rsidRDefault="008C1FF1" w:rsidP="000D05A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139-65-1</w:t>
            </w:r>
          </w:p>
        </w:tc>
      </w:tr>
      <w:tr w:rsidR="000D05A4" w:rsidRPr="00EB20E4" w:rsidTr="008C1FF1">
        <w:tc>
          <w:tcPr>
            <w:cnfStyle w:val="001000000000" w:firstRow="0" w:lastRow="0" w:firstColumn="1" w:lastColumn="0" w:oddVBand="0" w:evenVBand="0" w:oddHBand="0" w:evenHBand="0" w:firstRowFirstColumn="0" w:firstRowLastColumn="0" w:lastRowFirstColumn="0" w:lastRowLastColumn="0"/>
            <w:tcW w:w="3936" w:type="dxa"/>
          </w:tcPr>
          <w:p w:rsidR="000D05A4" w:rsidRPr="008C1FF1" w:rsidRDefault="008C1FF1" w:rsidP="000D05A4">
            <w:pPr>
              <w:autoSpaceDE w:val="0"/>
              <w:autoSpaceDN w:val="0"/>
              <w:adjustRightInd w:val="0"/>
              <w:spacing w:after="0" w:line="240" w:lineRule="auto"/>
              <w:rPr>
                <w:rFonts w:eastAsiaTheme="minorHAnsi" w:cs="TimesNewRoman"/>
                <w:sz w:val="24"/>
                <w:szCs w:val="24"/>
              </w:rPr>
            </w:pPr>
            <w:r w:rsidRPr="008C1FF1">
              <w:rPr>
                <w:rFonts w:eastAsiaTheme="minorHAnsi" w:cs="TimesNewRoman"/>
                <w:sz w:val="24"/>
                <w:szCs w:val="24"/>
              </w:rPr>
              <w:t>o-toluidine</w:t>
            </w:r>
          </w:p>
        </w:tc>
        <w:tc>
          <w:tcPr>
            <w:tcW w:w="4252" w:type="dxa"/>
          </w:tcPr>
          <w:p w:rsidR="000D05A4" w:rsidRPr="008C1FF1" w:rsidRDefault="008C1FF1" w:rsidP="000D05A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2-aminotoluene</w:t>
            </w:r>
          </w:p>
        </w:tc>
        <w:tc>
          <w:tcPr>
            <w:tcW w:w="1701" w:type="dxa"/>
          </w:tcPr>
          <w:p w:rsidR="000D05A4" w:rsidRPr="008C1FF1" w:rsidRDefault="008C1FF1" w:rsidP="000D05A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95-53-4</w:t>
            </w:r>
          </w:p>
        </w:tc>
      </w:tr>
      <w:tr w:rsidR="000D05A4" w:rsidRPr="00EB20E4" w:rsidTr="008C1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0D05A4" w:rsidRPr="008C1FF1" w:rsidRDefault="008C1FF1" w:rsidP="000D05A4">
            <w:pPr>
              <w:autoSpaceDE w:val="0"/>
              <w:autoSpaceDN w:val="0"/>
              <w:adjustRightInd w:val="0"/>
              <w:spacing w:after="0" w:line="240" w:lineRule="auto"/>
              <w:rPr>
                <w:rFonts w:eastAsiaTheme="minorHAnsi" w:cs="TimesNewRoman"/>
                <w:sz w:val="24"/>
                <w:szCs w:val="24"/>
              </w:rPr>
            </w:pPr>
            <w:r w:rsidRPr="008C1FF1">
              <w:rPr>
                <w:rFonts w:eastAsiaTheme="minorHAnsi" w:cs="TimesNewRoman"/>
                <w:sz w:val="24"/>
                <w:szCs w:val="24"/>
              </w:rPr>
              <w:t>4-methyl-m-phenylenediamine</w:t>
            </w:r>
          </w:p>
        </w:tc>
        <w:tc>
          <w:tcPr>
            <w:tcW w:w="4252" w:type="dxa"/>
          </w:tcPr>
          <w:p w:rsidR="000D05A4" w:rsidRPr="008C1FF1" w:rsidRDefault="000D05A4" w:rsidP="000D05A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TimesNewRoman"/>
                <w:sz w:val="24"/>
                <w:szCs w:val="24"/>
              </w:rPr>
            </w:pPr>
          </w:p>
        </w:tc>
        <w:tc>
          <w:tcPr>
            <w:tcW w:w="1701" w:type="dxa"/>
          </w:tcPr>
          <w:p w:rsidR="000D05A4" w:rsidRPr="008C1FF1" w:rsidRDefault="008C1FF1" w:rsidP="000D05A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95-80-7</w:t>
            </w:r>
          </w:p>
        </w:tc>
      </w:tr>
      <w:tr w:rsidR="000D05A4" w:rsidRPr="00EB20E4" w:rsidTr="008C1FF1">
        <w:tc>
          <w:tcPr>
            <w:cnfStyle w:val="001000000000" w:firstRow="0" w:lastRow="0" w:firstColumn="1" w:lastColumn="0" w:oddVBand="0" w:evenVBand="0" w:oddHBand="0" w:evenHBand="0" w:firstRowFirstColumn="0" w:firstRowLastColumn="0" w:lastRowFirstColumn="0" w:lastRowLastColumn="0"/>
            <w:tcW w:w="3936" w:type="dxa"/>
          </w:tcPr>
          <w:p w:rsidR="000D05A4" w:rsidRPr="008C1FF1" w:rsidRDefault="008C1FF1" w:rsidP="000D05A4">
            <w:pPr>
              <w:autoSpaceDE w:val="0"/>
              <w:autoSpaceDN w:val="0"/>
              <w:adjustRightInd w:val="0"/>
              <w:spacing w:after="0" w:line="240" w:lineRule="auto"/>
              <w:rPr>
                <w:rFonts w:eastAsiaTheme="minorHAnsi" w:cs="TimesNewRoman"/>
                <w:sz w:val="24"/>
                <w:szCs w:val="24"/>
              </w:rPr>
            </w:pPr>
            <w:r w:rsidRPr="008C1FF1">
              <w:rPr>
                <w:rFonts w:eastAsiaTheme="minorHAnsi" w:cs="TimesNewRoman"/>
                <w:sz w:val="24"/>
                <w:szCs w:val="24"/>
              </w:rPr>
              <w:t>2,4,5-trimethylaniline</w:t>
            </w:r>
          </w:p>
        </w:tc>
        <w:tc>
          <w:tcPr>
            <w:tcW w:w="4252" w:type="dxa"/>
          </w:tcPr>
          <w:p w:rsidR="000D05A4" w:rsidRPr="008C1FF1" w:rsidRDefault="000D05A4" w:rsidP="000D05A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imesNewRoman"/>
                <w:sz w:val="24"/>
                <w:szCs w:val="24"/>
              </w:rPr>
            </w:pPr>
          </w:p>
        </w:tc>
        <w:tc>
          <w:tcPr>
            <w:tcW w:w="1701" w:type="dxa"/>
          </w:tcPr>
          <w:p w:rsidR="000D05A4" w:rsidRPr="008C1FF1" w:rsidRDefault="008C1FF1" w:rsidP="000D05A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137-17-7</w:t>
            </w:r>
          </w:p>
        </w:tc>
      </w:tr>
      <w:tr w:rsidR="000D05A4" w:rsidRPr="00EB20E4" w:rsidTr="008C1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0D05A4" w:rsidRPr="008C1FF1" w:rsidRDefault="008C1FF1" w:rsidP="000D05A4">
            <w:pPr>
              <w:autoSpaceDE w:val="0"/>
              <w:autoSpaceDN w:val="0"/>
              <w:adjustRightInd w:val="0"/>
              <w:spacing w:after="0" w:line="240" w:lineRule="auto"/>
              <w:rPr>
                <w:rFonts w:eastAsiaTheme="minorHAnsi" w:cs="TimesNewRoman"/>
                <w:sz w:val="24"/>
                <w:szCs w:val="24"/>
              </w:rPr>
            </w:pPr>
            <w:r w:rsidRPr="008C1FF1">
              <w:rPr>
                <w:rFonts w:eastAsiaTheme="minorHAnsi" w:cs="TimesNewRoman"/>
                <w:sz w:val="24"/>
                <w:szCs w:val="24"/>
              </w:rPr>
              <w:t>o-anisidine</w:t>
            </w:r>
          </w:p>
        </w:tc>
        <w:tc>
          <w:tcPr>
            <w:tcW w:w="4252" w:type="dxa"/>
          </w:tcPr>
          <w:p w:rsidR="000D05A4" w:rsidRPr="008C1FF1" w:rsidRDefault="008C1FF1" w:rsidP="000D05A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2-methoxyaniline</w:t>
            </w:r>
          </w:p>
        </w:tc>
        <w:tc>
          <w:tcPr>
            <w:tcW w:w="1701" w:type="dxa"/>
          </w:tcPr>
          <w:p w:rsidR="000D05A4" w:rsidRPr="008C1FF1" w:rsidRDefault="008C1FF1" w:rsidP="000D05A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90-04-0</w:t>
            </w:r>
          </w:p>
        </w:tc>
      </w:tr>
      <w:tr w:rsidR="000D05A4" w:rsidRPr="00EB20E4" w:rsidTr="008C1FF1">
        <w:tc>
          <w:tcPr>
            <w:cnfStyle w:val="001000000000" w:firstRow="0" w:lastRow="0" w:firstColumn="1" w:lastColumn="0" w:oddVBand="0" w:evenVBand="0" w:oddHBand="0" w:evenHBand="0" w:firstRowFirstColumn="0" w:firstRowLastColumn="0" w:lastRowFirstColumn="0" w:lastRowLastColumn="0"/>
            <w:tcW w:w="3936" w:type="dxa"/>
          </w:tcPr>
          <w:p w:rsidR="000D05A4" w:rsidRPr="008C1FF1" w:rsidRDefault="008C1FF1" w:rsidP="000D05A4">
            <w:pPr>
              <w:autoSpaceDE w:val="0"/>
              <w:autoSpaceDN w:val="0"/>
              <w:adjustRightInd w:val="0"/>
              <w:spacing w:after="0" w:line="240" w:lineRule="auto"/>
              <w:rPr>
                <w:rFonts w:eastAsiaTheme="minorHAnsi" w:cs="TimesNewRoman"/>
                <w:sz w:val="24"/>
                <w:szCs w:val="24"/>
              </w:rPr>
            </w:pPr>
            <w:r w:rsidRPr="008C1FF1">
              <w:rPr>
                <w:rFonts w:eastAsiaTheme="minorHAnsi" w:cs="TimesNewRoman"/>
                <w:sz w:val="24"/>
                <w:szCs w:val="24"/>
              </w:rPr>
              <w:t>4-amino azobenzene</w:t>
            </w:r>
          </w:p>
        </w:tc>
        <w:tc>
          <w:tcPr>
            <w:tcW w:w="4252" w:type="dxa"/>
          </w:tcPr>
          <w:p w:rsidR="000D05A4" w:rsidRPr="008C1FF1" w:rsidRDefault="000D05A4" w:rsidP="000D05A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imesNewRoman"/>
                <w:sz w:val="24"/>
                <w:szCs w:val="24"/>
              </w:rPr>
            </w:pPr>
          </w:p>
        </w:tc>
        <w:tc>
          <w:tcPr>
            <w:tcW w:w="1701" w:type="dxa"/>
          </w:tcPr>
          <w:p w:rsidR="000D05A4" w:rsidRPr="008C1FF1" w:rsidRDefault="008C1FF1" w:rsidP="008C1FF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TimesNewRoman"/>
                <w:sz w:val="24"/>
                <w:szCs w:val="24"/>
              </w:rPr>
            </w:pPr>
            <w:r w:rsidRPr="008C1FF1">
              <w:rPr>
                <w:rFonts w:eastAsiaTheme="minorHAnsi" w:cs="TimesNewRoman"/>
                <w:sz w:val="24"/>
                <w:szCs w:val="24"/>
              </w:rPr>
              <w:t>60-09-3</w:t>
            </w:r>
          </w:p>
        </w:tc>
      </w:tr>
    </w:tbl>
    <w:p w:rsidR="00117E4F" w:rsidRPr="00266380" w:rsidRDefault="00117E4F" w:rsidP="00266380">
      <w:pPr>
        <w:tabs>
          <w:tab w:val="left" w:pos="2025"/>
        </w:tabs>
        <w:spacing w:after="0" w:line="240" w:lineRule="auto"/>
        <w:rPr>
          <w:rFonts w:cs="Calibri"/>
          <w:highlight w:val="yellow"/>
        </w:rPr>
      </w:pPr>
    </w:p>
    <w:p w:rsidR="00266380" w:rsidRPr="00266380" w:rsidRDefault="00266380" w:rsidP="00266380">
      <w:pPr>
        <w:tabs>
          <w:tab w:val="left" w:pos="2025"/>
        </w:tabs>
        <w:spacing w:after="0" w:line="240" w:lineRule="auto"/>
        <w:rPr>
          <w:rFonts w:cs="Calibri"/>
          <w:highlight w:val="yellow"/>
        </w:rPr>
      </w:pPr>
    </w:p>
    <w:p w:rsidR="00266380" w:rsidRPr="00A274D4" w:rsidRDefault="00266380" w:rsidP="00266380">
      <w:pPr>
        <w:tabs>
          <w:tab w:val="left" w:pos="2025"/>
        </w:tabs>
        <w:spacing w:after="0" w:line="240" w:lineRule="auto"/>
        <w:rPr>
          <w:rFonts w:cs="Calibri"/>
          <w:i/>
        </w:rPr>
      </w:pPr>
      <w:r w:rsidRPr="00A274D4">
        <w:rPr>
          <w:rFonts w:cs="Calibri"/>
          <w:i/>
        </w:rPr>
        <w:t>United States</w:t>
      </w:r>
    </w:p>
    <w:p w:rsidR="00266380" w:rsidRPr="00A274D4" w:rsidRDefault="00B21436" w:rsidP="00266380">
      <w:pPr>
        <w:tabs>
          <w:tab w:val="left" w:pos="2025"/>
        </w:tabs>
        <w:spacing w:after="0" w:line="240" w:lineRule="auto"/>
        <w:rPr>
          <w:rFonts w:cs="Calibri"/>
        </w:rPr>
      </w:pPr>
      <w:r w:rsidRPr="00A274D4">
        <w:rPr>
          <w:rFonts w:cs="Calibri"/>
        </w:rPr>
        <w:t xml:space="preserve">In the US </w:t>
      </w:r>
      <w:r w:rsidR="00A368C9" w:rsidRPr="00A274D4">
        <w:rPr>
          <w:rFonts w:cs="Calibri"/>
        </w:rPr>
        <w:t xml:space="preserve">dyes based on benzidine and </w:t>
      </w:r>
      <w:r w:rsidRPr="00A274D4">
        <w:rPr>
          <w:rFonts w:cs="Calibri"/>
        </w:rPr>
        <w:t>benzidine</w:t>
      </w:r>
      <w:r w:rsidR="00A368C9" w:rsidRPr="00A274D4">
        <w:rPr>
          <w:rFonts w:cs="Calibri"/>
        </w:rPr>
        <w:t xml:space="preserve"> congeners d</w:t>
      </w:r>
      <w:r w:rsidRPr="00A274D4">
        <w:rPr>
          <w:rFonts w:cs="Calibri"/>
        </w:rPr>
        <w:t xml:space="preserve"> are covered by a significant new use rule (SNUR) under </w:t>
      </w:r>
      <w:r w:rsidR="00A368C9" w:rsidRPr="00A274D4">
        <w:rPr>
          <w:rFonts w:cs="Calibri"/>
        </w:rPr>
        <w:t>section</w:t>
      </w:r>
      <w:r w:rsidR="00234E9B">
        <w:rPr>
          <w:rFonts w:cs="Calibri"/>
        </w:rPr>
        <w:t> </w:t>
      </w:r>
      <w:r w:rsidR="00A368C9" w:rsidRPr="00A274D4">
        <w:rPr>
          <w:rFonts w:cs="Calibri"/>
        </w:rPr>
        <w:t xml:space="preserve">721.1660 of </w:t>
      </w:r>
      <w:r w:rsidRPr="00A274D4">
        <w:rPr>
          <w:rFonts w:cs="Calibri"/>
        </w:rPr>
        <w:t>the Toxic Substances Control Act. The US Environme</w:t>
      </w:r>
      <w:r w:rsidR="00D160FD">
        <w:rPr>
          <w:rFonts w:cs="Calibri"/>
        </w:rPr>
        <w:t xml:space="preserve">ntal Protection Agency (US EPA) </w:t>
      </w:r>
      <w:r w:rsidRPr="00A274D4">
        <w:rPr>
          <w:rFonts w:cs="Calibri"/>
        </w:rPr>
        <w:t xml:space="preserve">must be notified at </w:t>
      </w:r>
      <w:r w:rsidR="00234E9B" w:rsidRPr="00A274D4">
        <w:rPr>
          <w:rFonts w:cs="Calibri"/>
        </w:rPr>
        <w:t>least</w:t>
      </w:r>
      <w:r w:rsidR="00234E9B">
        <w:rPr>
          <w:rFonts w:cs="Calibri"/>
        </w:rPr>
        <w:t> </w:t>
      </w:r>
      <w:r w:rsidRPr="00A274D4">
        <w:rPr>
          <w:rFonts w:cs="Calibri"/>
        </w:rPr>
        <w:t>90 days before any manufacture, importation or use of these dyes for any significant new use. The US EPA evaluates the proposed manufacture, importation or use and may address risks to human health or the environment by limiting or prohibiting the use.</w:t>
      </w:r>
    </w:p>
    <w:p w:rsidR="00A274D4" w:rsidRDefault="00A274D4" w:rsidP="00266380">
      <w:pPr>
        <w:tabs>
          <w:tab w:val="left" w:pos="2025"/>
        </w:tabs>
        <w:spacing w:after="0" w:line="240" w:lineRule="auto"/>
        <w:rPr>
          <w:rFonts w:cs="Calibri"/>
          <w:highlight w:val="yellow"/>
        </w:rPr>
      </w:pPr>
    </w:p>
    <w:p w:rsidR="00A274D4" w:rsidRPr="00E76044" w:rsidRDefault="00A274D4" w:rsidP="00266380">
      <w:pPr>
        <w:tabs>
          <w:tab w:val="left" w:pos="2025"/>
        </w:tabs>
        <w:spacing w:after="0" w:line="240" w:lineRule="auto"/>
        <w:rPr>
          <w:rFonts w:cs="Calibri"/>
          <w:i/>
        </w:rPr>
      </w:pPr>
      <w:r w:rsidRPr="00E76044">
        <w:rPr>
          <w:rFonts w:cs="Calibri"/>
          <w:i/>
        </w:rPr>
        <w:t>Canada</w:t>
      </w:r>
    </w:p>
    <w:p w:rsidR="00A274D4" w:rsidRPr="00E76044" w:rsidRDefault="00895DF9" w:rsidP="00266380">
      <w:pPr>
        <w:tabs>
          <w:tab w:val="left" w:pos="2025"/>
        </w:tabs>
        <w:spacing w:after="0" w:line="240" w:lineRule="auto"/>
        <w:rPr>
          <w:rFonts w:cs="Calibri"/>
        </w:rPr>
      </w:pPr>
      <w:r w:rsidRPr="00E76044">
        <w:rPr>
          <w:rFonts w:cs="Calibri"/>
        </w:rPr>
        <w:t>In 2006 azo dyes and aromatic amines</w:t>
      </w:r>
      <w:r w:rsidR="00E76044" w:rsidRPr="00E76044">
        <w:rPr>
          <w:rFonts w:cs="Calibri"/>
        </w:rPr>
        <w:t xml:space="preserve"> group</w:t>
      </w:r>
      <w:r w:rsidRPr="00E76044">
        <w:rPr>
          <w:rFonts w:cs="Calibri"/>
        </w:rPr>
        <w:t xml:space="preserve"> were identified by the Canadian government’s Chemicals Management Plan as a high priority for action. The Canadian government </w:t>
      </w:r>
      <w:r w:rsidR="00E76044" w:rsidRPr="00E76044">
        <w:rPr>
          <w:rFonts w:cs="Calibri"/>
        </w:rPr>
        <w:t>i</w:t>
      </w:r>
      <w:r w:rsidRPr="00E76044">
        <w:rPr>
          <w:rFonts w:cs="Calibri"/>
        </w:rPr>
        <w:t>s currently publishing and receiving comment on final screening assessments</w:t>
      </w:r>
      <w:r w:rsidR="00E76044" w:rsidRPr="00E76044">
        <w:rPr>
          <w:rFonts w:cs="Calibri"/>
        </w:rPr>
        <w:t xml:space="preserve"> for these chemicals. No further action is proposed at this time, given that the Canadian government does not expect that current levels of exposure are harmful to human health or the environment</w:t>
      </w:r>
      <w:r w:rsidR="00E76044" w:rsidRPr="00E76044">
        <w:rPr>
          <w:rStyle w:val="FootnoteReference"/>
          <w:rFonts w:cs="Calibri"/>
        </w:rPr>
        <w:footnoteReference w:id="5"/>
      </w:r>
      <w:r w:rsidR="00E76044" w:rsidRPr="00E76044">
        <w:rPr>
          <w:rFonts w:cs="Calibri"/>
        </w:rPr>
        <w:t>.</w:t>
      </w:r>
    </w:p>
    <w:p w:rsidR="00E76044" w:rsidRDefault="00E76044" w:rsidP="00266380">
      <w:pPr>
        <w:tabs>
          <w:tab w:val="left" w:pos="2025"/>
        </w:tabs>
        <w:spacing w:after="0" w:line="240" w:lineRule="auto"/>
        <w:rPr>
          <w:rFonts w:cs="Calibri"/>
          <w:highlight w:val="yellow"/>
        </w:rPr>
      </w:pPr>
    </w:p>
    <w:p w:rsidR="00E76044" w:rsidRPr="00D03ED8" w:rsidRDefault="00E76044" w:rsidP="00266380">
      <w:pPr>
        <w:tabs>
          <w:tab w:val="left" w:pos="2025"/>
        </w:tabs>
        <w:spacing w:after="0" w:line="240" w:lineRule="auto"/>
        <w:rPr>
          <w:rFonts w:cs="Calibri"/>
          <w:i/>
        </w:rPr>
      </w:pPr>
      <w:r w:rsidRPr="00D03ED8">
        <w:rPr>
          <w:rFonts w:cs="Calibri"/>
          <w:i/>
        </w:rPr>
        <w:t>China</w:t>
      </w:r>
    </w:p>
    <w:p w:rsidR="00E76044" w:rsidRPr="00D03ED8" w:rsidRDefault="00D03ED8" w:rsidP="00266380">
      <w:pPr>
        <w:tabs>
          <w:tab w:val="left" w:pos="2025"/>
        </w:tabs>
        <w:spacing w:after="0" w:line="240" w:lineRule="auto"/>
        <w:rPr>
          <w:rFonts w:cs="Calibri"/>
        </w:rPr>
      </w:pPr>
      <w:r w:rsidRPr="00D03ED8">
        <w:rPr>
          <w:rFonts w:cs="Calibri"/>
        </w:rPr>
        <w:t>There are Chinese standards for leather and fur products</w:t>
      </w:r>
      <w:r w:rsidRPr="00D03ED8">
        <w:rPr>
          <w:rStyle w:val="FootnoteReference"/>
          <w:rFonts w:cs="Calibri"/>
        </w:rPr>
        <w:footnoteReference w:id="6"/>
      </w:r>
      <w:r w:rsidRPr="00D03ED8">
        <w:rPr>
          <w:rFonts w:cs="Calibri"/>
        </w:rPr>
        <w:t xml:space="preserve"> and for textile products</w:t>
      </w:r>
      <w:r w:rsidRPr="00D03ED8">
        <w:rPr>
          <w:rStyle w:val="FootnoteReference"/>
          <w:rFonts w:cs="Calibri"/>
        </w:rPr>
        <w:footnoteReference w:id="7"/>
      </w:r>
      <w:r w:rsidRPr="00D03ED8">
        <w:rPr>
          <w:rFonts w:cs="Calibri"/>
        </w:rPr>
        <w:t xml:space="preserve">. </w:t>
      </w:r>
      <w:r w:rsidR="0039466E" w:rsidRPr="00D03ED8">
        <w:rPr>
          <w:rFonts w:cs="Calibri"/>
        </w:rPr>
        <w:t>C</w:t>
      </w:r>
      <w:r w:rsidR="00E2285F">
        <w:rPr>
          <w:rFonts w:cs="Calibri"/>
        </w:rPr>
        <w:t xml:space="preserve">arcinogenic aromatic amines are </w:t>
      </w:r>
      <w:r w:rsidR="0039466E" w:rsidRPr="00D03ED8">
        <w:rPr>
          <w:rFonts w:cs="Calibri"/>
        </w:rPr>
        <w:t xml:space="preserve">banned in apparel, decoration textiles and household textiles in China. </w:t>
      </w:r>
      <w:r w:rsidRPr="00D03ED8">
        <w:rPr>
          <w:rFonts w:cs="Calibri"/>
        </w:rPr>
        <w:t>T</w:t>
      </w:r>
      <w:r w:rsidR="0039466E" w:rsidRPr="00D03ED8">
        <w:rPr>
          <w:rFonts w:cs="Calibri"/>
        </w:rPr>
        <w:t xml:space="preserve">he limit for aromatic amines in leather and fur is </w:t>
      </w:r>
      <w:r w:rsidR="00234E9B" w:rsidRPr="00D03ED8">
        <w:rPr>
          <w:rFonts w:cs="Calibri"/>
        </w:rPr>
        <w:t>30</w:t>
      </w:r>
      <w:r w:rsidR="00234E9B">
        <w:rPr>
          <w:rFonts w:cs="Calibri"/>
        </w:rPr>
        <w:t> </w:t>
      </w:r>
      <w:r w:rsidR="0039466E" w:rsidRPr="00D03ED8">
        <w:rPr>
          <w:rFonts w:cs="Calibri"/>
        </w:rPr>
        <w:t>mg/kg.</w:t>
      </w:r>
    </w:p>
    <w:p w:rsidR="00E76044" w:rsidRDefault="00E76044" w:rsidP="00266380">
      <w:pPr>
        <w:tabs>
          <w:tab w:val="left" w:pos="2025"/>
        </w:tabs>
        <w:spacing w:after="0" w:line="240" w:lineRule="auto"/>
        <w:rPr>
          <w:rFonts w:cs="Calibri"/>
          <w:highlight w:val="yellow"/>
        </w:rPr>
      </w:pPr>
    </w:p>
    <w:p w:rsidR="00E76044" w:rsidRPr="00CB420F" w:rsidRDefault="00E76044" w:rsidP="00266380">
      <w:pPr>
        <w:tabs>
          <w:tab w:val="left" w:pos="2025"/>
        </w:tabs>
        <w:spacing w:after="0" w:line="240" w:lineRule="auto"/>
        <w:rPr>
          <w:rFonts w:cs="Calibri"/>
          <w:i/>
        </w:rPr>
      </w:pPr>
      <w:r w:rsidRPr="00CB420F">
        <w:rPr>
          <w:rFonts w:cs="Calibri"/>
          <w:i/>
        </w:rPr>
        <w:t>Japan</w:t>
      </w:r>
    </w:p>
    <w:p w:rsidR="00E76044" w:rsidRPr="00CB420F" w:rsidRDefault="009B5AFB" w:rsidP="00266380">
      <w:pPr>
        <w:tabs>
          <w:tab w:val="left" w:pos="2025"/>
        </w:tabs>
        <w:spacing w:after="0" w:line="240" w:lineRule="auto"/>
        <w:rPr>
          <w:rFonts w:cs="Calibri"/>
        </w:rPr>
      </w:pPr>
      <w:r w:rsidRPr="00CB420F">
        <w:rPr>
          <w:rFonts w:cs="Calibri"/>
        </w:rPr>
        <w:t>Japan has adopted the EU 22</w:t>
      </w:r>
      <w:r w:rsidR="00234E9B">
        <w:rPr>
          <w:rFonts w:cs="Calibri"/>
        </w:rPr>
        <w:t> </w:t>
      </w:r>
      <w:r w:rsidRPr="00CB420F">
        <w:rPr>
          <w:rFonts w:cs="Calibri"/>
        </w:rPr>
        <w:t xml:space="preserve">restricted amines and added a further </w:t>
      </w:r>
      <w:r w:rsidR="00234E9B" w:rsidRPr="00CB420F">
        <w:rPr>
          <w:rFonts w:cs="Calibri"/>
        </w:rPr>
        <w:t>2</w:t>
      </w:r>
      <w:r w:rsidR="00234E9B">
        <w:rPr>
          <w:rFonts w:cs="Calibri"/>
        </w:rPr>
        <w:t> </w:t>
      </w:r>
      <w:r w:rsidRPr="00CB420F">
        <w:rPr>
          <w:rFonts w:cs="Calibri"/>
        </w:rPr>
        <w:t>aromatic amines to the Japanese list: 2,6-xylidine (</w:t>
      </w:r>
      <w:r w:rsidR="00234E9B" w:rsidRPr="00CB420F">
        <w:rPr>
          <w:rFonts w:cs="Calibri"/>
        </w:rPr>
        <w:t>CAS</w:t>
      </w:r>
      <w:r w:rsidR="00234E9B">
        <w:rPr>
          <w:rFonts w:cs="Calibri"/>
        </w:rPr>
        <w:t> </w:t>
      </w:r>
      <w:r w:rsidRPr="00CB420F">
        <w:rPr>
          <w:rFonts w:cs="Calibri"/>
        </w:rPr>
        <w:t>87-62-7) and 2,4-xylidine (</w:t>
      </w:r>
      <w:r w:rsidR="00234E9B" w:rsidRPr="00CB420F">
        <w:rPr>
          <w:rFonts w:cs="Calibri"/>
        </w:rPr>
        <w:t>CAS</w:t>
      </w:r>
      <w:r w:rsidR="00234E9B">
        <w:rPr>
          <w:rFonts w:cs="Calibri"/>
        </w:rPr>
        <w:t> </w:t>
      </w:r>
      <w:r w:rsidRPr="00CB420F">
        <w:rPr>
          <w:rFonts w:cs="Calibri"/>
        </w:rPr>
        <w:t xml:space="preserve">95-68-1). </w:t>
      </w:r>
      <w:r w:rsidR="00335498" w:rsidRPr="00CB420F">
        <w:rPr>
          <w:rFonts w:cs="Calibri"/>
        </w:rPr>
        <w:t xml:space="preserve">On </w:t>
      </w:r>
      <w:r w:rsidR="00234E9B" w:rsidRPr="00CB420F">
        <w:rPr>
          <w:rFonts w:cs="Calibri"/>
        </w:rPr>
        <w:t>8</w:t>
      </w:r>
      <w:r w:rsidR="00234E9B">
        <w:rPr>
          <w:rFonts w:cs="Calibri"/>
        </w:rPr>
        <w:t> </w:t>
      </w:r>
      <w:r w:rsidR="00335498" w:rsidRPr="00CB420F">
        <w:rPr>
          <w:rFonts w:cs="Calibri"/>
        </w:rPr>
        <w:t xml:space="preserve">April 2015 Japan’s Ministry of Health, Labour and Welfare amended </w:t>
      </w:r>
      <w:r w:rsidR="00234E9B" w:rsidRPr="00CB420F">
        <w:rPr>
          <w:rFonts w:cs="Calibri"/>
        </w:rPr>
        <w:t>Article</w:t>
      </w:r>
      <w:r w:rsidR="00234E9B">
        <w:rPr>
          <w:rFonts w:cs="Calibri"/>
        </w:rPr>
        <w:t> </w:t>
      </w:r>
      <w:r w:rsidR="00335498" w:rsidRPr="00CB420F">
        <w:rPr>
          <w:rFonts w:cs="Calibri"/>
        </w:rPr>
        <w:t>2 of the Act on Control of Household Products Containing Harmful Substances (</w:t>
      </w:r>
      <w:r w:rsidR="00234E9B" w:rsidRPr="00CB420F">
        <w:rPr>
          <w:rFonts w:cs="Calibri"/>
        </w:rPr>
        <w:t>Act</w:t>
      </w:r>
      <w:r w:rsidR="00234E9B">
        <w:rPr>
          <w:rFonts w:cs="Calibri"/>
        </w:rPr>
        <w:t> </w:t>
      </w:r>
      <w:r w:rsidR="00335498" w:rsidRPr="00CB420F">
        <w:rPr>
          <w:rFonts w:cs="Calibri"/>
        </w:rPr>
        <w:t xml:space="preserve">112 of 1973) </w:t>
      </w:r>
      <w:r w:rsidR="00234E9B" w:rsidRPr="00CB420F">
        <w:rPr>
          <w:rFonts w:cs="Calibri"/>
        </w:rPr>
        <w:t>24</w:t>
      </w:r>
      <w:r w:rsidR="00234E9B">
        <w:rPr>
          <w:rFonts w:cs="Calibri"/>
        </w:rPr>
        <w:t> </w:t>
      </w:r>
      <w:r w:rsidR="00335498" w:rsidRPr="00CB420F">
        <w:rPr>
          <w:rFonts w:cs="Calibri"/>
        </w:rPr>
        <w:t xml:space="preserve">aromatic amines (in force from </w:t>
      </w:r>
      <w:r w:rsidR="00234E9B" w:rsidRPr="00CB420F">
        <w:rPr>
          <w:rFonts w:cs="Calibri"/>
        </w:rPr>
        <w:t>1</w:t>
      </w:r>
      <w:r w:rsidR="00234E9B">
        <w:rPr>
          <w:rFonts w:cs="Calibri"/>
        </w:rPr>
        <w:t> </w:t>
      </w:r>
      <w:r w:rsidR="00335498" w:rsidRPr="00CB420F">
        <w:rPr>
          <w:rFonts w:cs="Calibri"/>
        </w:rPr>
        <w:t>April 2016).</w:t>
      </w:r>
    </w:p>
    <w:p w:rsidR="00E76044" w:rsidRDefault="00E76044" w:rsidP="00266380">
      <w:pPr>
        <w:tabs>
          <w:tab w:val="left" w:pos="2025"/>
        </w:tabs>
        <w:spacing w:after="0" w:line="240" w:lineRule="auto"/>
        <w:rPr>
          <w:rFonts w:cs="Calibri"/>
          <w:highlight w:val="yellow"/>
        </w:rPr>
      </w:pPr>
    </w:p>
    <w:p w:rsidR="00E76044" w:rsidRPr="00D160FD" w:rsidRDefault="00E76044" w:rsidP="00266380">
      <w:pPr>
        <w:tabs>
          <w:tab w:val="left" w:pos="2025"/>
        </w:tabs>
        <w:spacing w:after="0" w:line="240" w:lineRule="auto"/>
        <w:rPr>
          <w:rFonts w:cs="Calibri"/>
          <w:i/>
        </w:rPr>
      </w:pPr>
      <w:r w:rsidRPr="008A2B17">
        <w:rPr>
          <w:rFonts w:cs="Calibri"/>
          <w:i/>
        </w:rPr>
        <w:t>New Zealand</w:t>
      </w:r>
    </w:p>
    <w:p w:rsidR="00E76044" w:rsidRPr="008A2B17" w:rsidRDefault="001F0DE3" w:rsidP="00266380">
      <w:pPr>
        <w:tabs>
          <w:tab w:val="left" w:pos="2025"/>
        </w:tabs>
        <w:spacing w:after="0" w:line="240" w:lineRule="auto"/>
        <w:rPr>
          <w:rFonts w:cs="Calibri"/>
        </w:rPr>
      </w:pPr>
      <w:r w:rsidRPr="008A2B17">
        <w:rPr>
          <w:rFonts w:cs="Calibri"/>
        </w:rPr>
        <w:t xml:space="preserve">There are no regulations restricting the presence of aromatic amines in clothing or textiles in New Zealand. Following the 2013 survey of aromatic amines on clothing, bedding and leather goods, New Zealand undertook recalls of the affected articles that were also supplied in New Zealand. </w:t>
      </w:r>
      <w:r w:rsidR="00D277B3">
        <w:rPr>
          <w:rFonts w:cs="Calibri"/>
        </w:rPr>
        <w:t>Some products were also recalled by the Consumer Affairs Department in New Zealand following the recalls that resulted from the current survey.</w:t>
      </w:r>
    </w:p>
    <w:p w:rsidR="00E76044" w:rsidRDefault="00E76044" w:rsidP="00266380">
      <w:pPr>
        <w:tabs>
          <w:tab w:val="left" w:pos="2025"/>
        </w:tabs>
        <w:spacing w:after="0" w:line="240" w:lineRule="auto"/>
        <w:rPr>
          <w:rFonts w:cs="Calibri"/>
          <w:highlight w:val="yellow"/>
        </w:rPr>
      </w:pPr>
    </w:p>
    <w:p w:rsidR="00266380" w:rsidRPr="00B73DC2" w:rsidRDefault="00266380" w:rsidP="00266380">
      <w:pPr>
        <w:pStyle w:val="Heading1"/>
      </w:pPr>
      <w:bookmarkStart w:id="32" w:name="_Toc431378244"/>
      <w:r w:rsidRPr="00B73DC2">
        <w:t>4.</w:t>
      </w:r>
      <w:r w:rsidRPr="00B73DC2">
        <w:tab/>
        <w:t xml:space="preserve">Survey aim </w:t>
      </w:r>
      <w:r w:rsidR="00D2477D">
        <w:t>and methodology</w:t>
      </w:r>
      <w:bookmarkEnd w:id="32"/>
    </w:p>
    <w:p w:rsidR="001831A3" w:rsidRPr="001831A3" w:rsidRDefault="001831A3" w:rsidP="001831A3">
      <w:pPr>
        <w:pStyle w:val="Heading5"/>
      </w:pPr>
      <w:r w:rsidRPr="001831A3">
        <w:t xml:space="preserve">4.1 </w:t>
      </w:r>
      <w:r>
        <w:t>Survey aim</w:t>
      </w:r>
    </w:p>
    <w:p w:rsidR="001831A3" w:rsidRDefault="001831A3" w:rsidP="00266380">
      <w:pPr>
        <w:spacing w:after="0" w:line="240" w:lineRule="auto"/>
        <w:rPr>
          <w:rFonts w:cs="Calibri"/>
        </w:rPr>
      </w:pPr>
    </w:p>
    <w:p w:rsidR="00046ADF" w:rsidRDefault="00F1680D" w:rsidP="00266380">
      <w:pPr>
        <w:spacing w:after="0" w:line="240" w:lineRule="auto"/>
        <w:rPr>
          <w:rFonts w:cs="Calibri"/>
        </w:rPr>
      </w:pPr>
      <w:r>
        <w:rPr>
          <w:rFonts w:cs="Calibri"/>
        </w:rPr>
        <w:t>This survey was designed as a follow-</w:t>
      </w:r>
      <w:r w:rsidR="003D5523">
        <w:rPr>
          <w:rFonts w:cs="Calibri"/>
        </w:rPr>
        <w:t>up to a similar survey in 2013.</w:t>
      </w:r>
    </w:p>
    <w:p w:rsidR="00046ADF" w:rsidRDefault="00046ADF" w:rsidP="00266380">
      <w:pPr>
        <w:spacing w:after="0" w:line="240" w:lineRule="auto"/>
        <w:rPr>
          <w:rFonts w:cs="Calibri"/>
        </w:rPr>
      </w:pPr>
    </w:p>
    <w:p w:rsidR="00266380" w:rsidRDefault="00F1680D" w:rsidP="00266380">
      <w:pPr>
        <w:spacing w:after="0" w:line="240" w:lineRule="auto"/>
        <w:rPr>
          <w:rFonts w:cs="Calibri"/>
        </w:rPr>
      </w:pPr>
      <w:r>
        <w:rPr>
          <w:rFonts w:cs="Calibri"/>
        </w:rPr>
        <w:t>In 2013</w:t>
      </w:r>
      <w:r w:rsidR="00046ADF">
        <w:rPr>
          <w:rFonts w:cs="Calibri"/>
        </w:rPr>
        <w:t>,</w:t>
      </w:r>
      <w:r>
        <w:rPr>
          <w:rFonts w:cs="Calibri"/>
        </w:rPr>
        <w:t xml:space="preserve"> </w:t>
      </w:r>
      <w:r w:rsidR="00234E9B">
        <w:rPr>
          <w:rFonts w:cs="Calibri"/>
        </w:rPr>
        <w:t>199 </w:t>
      </w:r>
      <w:r>
        <w:rPr>
          <w:rFonts w:cs="Calibri"/>
        </w:rPr>
        <w:t xml:space="preserve">articles from mainstream </w:t>
      </w:r>
      <w:r w:rsidR="00C422DE">
        <w:rPr>
          <w:rFonts w:cs="Calibri"/>
        </w:rPr>
        <w:t>‘</w:t>
      </w:r>
      <w:r>
        <w:rPr>
          <w:rFonts w:cs="Calibri"/>
        </w:rPr>
        <w:t>bricks-and-mortar</w:t>
      </w:r>
      <w:r w:rsidR="00C422DE">
        <w:rPr>
          <w:rFonts w:cs="Calibri"/>
        </w:rPr>
        <w:t>’</w:t>
      </w:r>
      <w:r>
        <w:rPr>
          <w:rFonts w:cs="Calibri"/>
        </w:rPr>
        <w:t xml:space="preserve"> stores</w:t>
      </w:r>
      <w:r w:rsidR="001E2033">
        <w:rPr>
          <w:rFonts w:cs="Calibri"/>
        </w:rPr>
        <w:t xml:space="preserve"> or online su</w:t>
      </w:r>
      <w:r w:rsidR="00C422DE">
        <w:rPr>
          <w:rFonts w:cs="Calibri"/>
        </w:rPr>
        <w:t>p</w:t>
      </w:r>
      <w:r w:rsidR="001E2033">
        <w:rPr>
          <w:rFonts w:cs="Calibri"/>
        </w:rPr>
        <w:t>pliers</w:t>
      </w:r>
      <w:r>
        <w:rPr>
          <w:rFonts w:cs="Calibri"/>
        </w:rPr>
        <w:t xml:space="preserve"> were tested</w:t>
      </w:r>
      <w:r w:rsidR="00046ADF">
        <w:rPr>
          <w:rFonts w:cs="Calibri"/>
        </w:rPr>
        <w:t xml:space="preserve"> for presence of aromatic amines</w:t>
      </w:r>
      <w:r>
        <w:rPr>
          <w:rFonts w:cs="Calibri"/>
        </w:rPr>
        <w:t xml:space="preserve">. In </w:t>
      </w:r>
      <w:r w:rsidR="00046ADF">
        <w:rPr>
          <w:rFonts w:cs="Calibri"/>
        </w:rPr>
        <w:t>that survey</w:t>
      </w:r>
      <w:r>
        <w:rPr>
          <w:rFonts w:cs="Calibri"/>
        </w:rPr>
        <w:t xml:space="preserve"> there were detections of aromatic amines above the acceptab</w:t>
      </w:r>
      <w:r w:rsidR="00E10631">
        <w:rPr>
          <w:rFonts w:cs="Calibri"/>
        </w:rPr>
        <w:t>le concentration of 30</w:t>
      </w:r>
      <w:r w:rsidR="00084708">
        <w:rPr>
          <w:rFonts w:cs="Calibri"/>
        </w:rPr>
        <w:t> </w:t>
      </w:r>
      <w:r w:rsidR="00E10631">
        <w:rPr>
          <w:rFonts w:cs="Calibri"/>
        </w:rPr>
        <w:t>mg/kg in</w:t>
      </w:r>
      <w:r>
        <w:rPr>
          <w:rFonts w:cs="Calibri"/>
        </w:rPr>
        <w:t xml:space="preserve"> </w:t>
      </w:r>
      <w:r w:rsidR="00E10631">
        <w:rPr>
          <w:rFonts w:cs="Calibri"/>
        </w:rPr>
        <w:t>four styles of darkly coloured jeans and one pillowslip. About 97</w:t>
      </w:r>
      <w:r w:rsidR="00BA421D">
        <w:rPr>
          <w:rFonts w:cs="Calibri"/>
        </w:rPr>
        <w:t> </w:t>
      </w:r>
      <w:r w:rsidR="00E10631">
        <w:rPr>
          <w:rFonts w:cs="Calibri"/>
        </w:rPr>
        <w:t xml:space="preserve">per cent of articles tested </w:t>
      </w:r>
      <w:r w:rsidR="00084708">
        <w:rPr>
          <w:rFonts w:cs="Calibri"/>
        </w:rPr>
        <w:t>were below</w:t>
      </w:r>
      <w:r w:rsidR="00E10631">
        <w:rPr>
          <w:rFonts w:cs="Calibri"/>
        </w:rPr>
        <w:t xml:space="preserve"> the acceptable limit</w:t>
      </w:r>
      <w:r w:rsidR="00913CA6">
        <w:rPr>
          <w:rFonts w:cs="Calibri"/>
        </w:rPr>
        <w:t xml:space="preserve"> of 30</w:t>
      </w:r>
      <w:r w:rsidR="00391E9F">
        <w:rPr>
          <w:rFonts w:cs="Calibri"/>
        </w:rPr>
        <w:t> </w:t>
      </w:r>
      <w:r w:rsidR="00913CA6">
        <w:rPr>
          <w:rFonts w:cs="Calibri"/>
        </w:rPr>
        <w:t>mg/kg aromatic amines. In Australia, t</w:t>
      </w:r>
      <w:r w:rsidR="00E10631">
        <w:rPr>
          <w:rFonts w:cs="Calibri"/>
        </w:rPr>
        <w:t>his survey resulted in 13</w:t>
      </w:r>
      <w:r w:rsidR="00BA421D">
        <w:rPr>
          <w:rFonts w:cs="Calibri"/>
        </w:rPr>
        <w:t> </w:t>
      </w:r>
      <w:r w:rsidR="00E10631">
        <w:rPr>
          <w:rFonts w:cs="Calibri"/>
        </w:rPr>
        <w:t>voluntary recalls of 38</w:t>
      </w:r>
      <w:r w:rsidR="00BA421D">
        <w:rPr>
          <w:rFonts w:cs="Calibri"/>
        </w:rPr>
        <w:t> </w:t>
      </w:r>
      <w:r w:rsidR="00E10631">
        <w:rPr>
          <w:rFonts w:cs="Calibri"/>
        </w:rPr>
        <w:t>product lines and close to 208</w:t>
      </w:r>
      <w:r w:rsidR="00BA421D">
        <w:rPr>
          <w:rFonts w:cs="Calibri"/>
        </w:rPr>
        <w:t> </w:t>
      </w:r>
      <w:r w:rsidR="00E10631">
        <w:rPr>
          <w:rFonts w:cs="Calibri"/>
        </w:rPr>
        <w:t>500 articles</w:t>
      </w:r>
      <w:r w:rsidR="003D5523">
        <w:rPr>
          <w:rFonts w:cs="Calibri"/>
        </w:rPr>
        <w:t>.</w:t>
      </w:r>
      <w:r w:rsidR="00913CA6">
        <w:rPr>
          <w:rFonts w:cs="Calibri"/>
        </w:rPr>
        <w:t xml:space="preserve"> Recalls were also conducted in other countries where the affected products were also being supplied.</w:t>
      </w:r>
    </w:p>
    <w:p w:rsidR="006E445A" w:rsidRPr="00B86D65" w:rsidRDefault="006E445A" w:rsidP="00266380">
      <w:pPr>
        <w:spacing w:after="0" w:line="240" w:lineRule="auto"/>
        <w:rPr>
          <w:rFonts w:cs="Calibri"/>
        </w:rPr>
      </w:pPr>
    </w:p>
    <w:p w:rsidR="00266380" w:rsidRPr="00B67684" w:rsidRDefault="001831A3" w:rsidP="00266380">
      <w:pPr>
        <w:pStyle w:val="Heading5"/>
      </w:pPr>
      <w:r>
        <w:t>4.2</w:t>
      </w:r>
      <w:r w:rsidR="00266380">
        <w:tab/>
      </w:r>
      <w:r w:rsidR="00266380" w:rsidRPr="00B67684">
        <w:t>Survey</w:t>
      </w:r>
      <w:r w:rsidR="006E445A">
        <w:t xml:space="preserve"> and testing methodology</w:t>
      </w:r>
    </w:p>
    <w:bookmarkEnd w:id="31"/>
    <w:p w:rsidR="00F15904" w:rsidRPr="005B44AF" w:rsidRDefault="00F15904" w:rsidP="00266380">
      <w:pPr>
        <w:spacing w:after="0" w:line="240" w:lineRule="auto"/>
        <w:rPr>
          <w:rFonts w:cs="Calibri"/>
          <w:i/>
        </w:rPr>
      </w:pPr>
    </w:p>
    <w:p w:rsidR="00266380" w:rsidRDefault="008147C5" w:rsidP="00266380">
      <w:pPr>
        <w:spacing w:after="0" w:line="240" w:lineRule="auto"/>
        <w:rPr>
          <w:rFonts w:cs="Calibri"/>
        </w:rPr>
      </w:pPr>
      <w:r>
        <w:rPr>
          <w:rFonts w:cs="Calibri"/>
        </w:rPr>
        <w:t>Clothing and bedding articles were purchased from traditional ‘bricks-and-mortar’ and online suppliers to reflect the shopping habits of Australian consumers. Articles were purchased in Melbourne, Sydney, Perth and Darwin</w:t>
      </w:r>
      <w:r w:rsidR="00A45CCC">
        <w:rPr>
          <w:rFonts w:cs="Calibri"/>
        </w:rPr>
        <w:t xml:space="preserve">. Only articles that </w:t>
      </w:r>
      <w:r w:rsidR="00084708">
        <w:rPr>
          <w:rFonts w:cs="Calibri"/>
        </w:rPr>
        <w:t xml:space="preserve">are </w:t>
      </w:r>
      <w:r w:rsidR="00A45CCC">
        <w:rPr>
          <w:rFonts w:cs="Calibri"/>
        </w:rPr>
        <w:t xml:space="preserve">worn or used in direct and prolonged contact with the skin and strongly or intensively dyed were selected. Products purchased included jeans, leggings, pants, shorts, </w:t>
      </w:r>
      <w:r w:rsidR="00234E9B">
        <w:rPr>
          <w:rFonts w:cs="Calibri"/>
        </w:rPr>
        <w:t>t-</w:t>
      </w:r>
      <w:r w:rsidR="00A45CCC">
        <w:rPr>
          <w:rFonts w:cs="Calibri"/>
        </w:rPr>
        <w:t>shirts</w:t>
      </w:r>
      <w:r w:rsidR="00234E9B">
        <w:rPr>
          <w:rFonts w:cs="Calibri"/>
        </w:rPr>
        <w:t>, shirts</w:t>
      </w:r>
      <w:r w:rsidR="00A45CCC">
        <w:rPr>
          <w:rFonts w:cs="Calibri"/>
        </w:rPr>
        <w:t>/tops, sportswear, underwear, socks, sleepwear and pillowcases.</w:t>
      </w:r>
    </w:p>
    <w:p w:rsidR="00F15904" w:rsidRDefault="00F15904" w:rsidP="00266380">
      <w:pPr>
        <w:spacing w:after="0" w:line="240" w:lineRule="auto"/>
        <w:rPr>
          <w:rFonts w:cs="Calibri"/>
        </w:rPr>
      </w:pPr>
    </w:p>
    <w:p w:rsidR="00F15904" w:rsidRDefault="00F15904" w:rsidP="00266380">
      <w:pPr>
        <w:spacing w:after="0" w:line="240" w:lineRule="auto"/>
        <w:rPr>
          <w:rFonts w:cs="Calibri"/>
        </w:rPr>
      </w:pPr>
      <w:r>
        <w:rPr>
          <w:rFonts w:cs="Calibri"/>
        </w:rPr>
        <w:t>Articles were sent to Intertek Testing Services Hong Kong Limited for testing according to</w:t>
      </w:r>
      <w:r w:rsidR="000C534A">
        <w:rPr>
          <w:rFonts w:cs="Calibri"/>
        </w:rPr>
        <w:t xml:space="preserve"> the following standards:</w:t>
      </w:r>
    </w:p>
    <w:p w:rsidR="00F15904" w:rsidRPr="00F15904" w:rsidRDefault="00F05DED" w:rsidP="00F15904">
      <w:pPr>
        <w:pStyle w:val="ListParagraph"/>
        <w:numPr>
          <w:ilvl w:val="0"/>
          <w:numId w:val="33"/>
        </w:numPr>
        <w:spacing w:after="0" w:line="240" w:lineRule="auto"/>
        <w:rPr>
          <w:rFonts w:cs="Calibri"/>
        </w:rPr>
      </w:pPr>
      <w:r>
        <w:rPr>
          <w:rFonts w:cs="Calibri"/>
        </w:rPr>
        <w:lastRenderedPageBreak/>
        <w:t>EN </w:t>
      </w:r>
      <w:r w:rsidR="000C534A">
        <w:rPr>
          <w:rFonts w:cs="Calibri"/>
        </w:rPr>
        <w:t>14362-</w:t>
      </w:r>
      <w:r w:rsidR="00F15904" w:rsidRPr="00F15904">
        <w:rPr>
          <w:rFonts w:cs="Calibri"/>
        </w:rPr>
        <w:t xml:space="preserve">1:2012 Textiles – methods for determination of certain aromatic amines </w:t>
      </w:r>
      <w:r w:rsidR="000C534A">
        <w:rPr>
          <w:rFonts w:cs="Calibri"/>
        </w:rPr>
        <w:t>derived from azo colo</w:t>
      </w:r>
      <w:r w:rsidR="00F15904" w:rsidRPr="00F15904">
        <w:rPr>
          <w:rFonts w:cs="Calibri"/>
        </w:rPr>
        <w:t xml:space="preserve">rants – </w:t>
      </w:r>
      <w:r w:rsidRPr="00F15904">
        <w:rPr>
          <w:rFonts w:cs="Calibri"/>
        </w:rPr>
        <w:t>Part</w:t>
      </w:r>
      <w:r>
        <w:rPr>
          <w:rFonts w:cs="Calibri"/>
        </w:rPr>
        <w:t> </w:t>
      </w:r>
      <w:r w:rsidR="00F15904" w:rsidRPr="00F15904">
        <w:rPr>
          <w:rFonts w:cs="Calibri"/>
        </w:rPr>
        <w:t>1. Detection</w:t>
      </w:r>
      <w:r w:rsidR="000C534A">
        <w:rPr>
          <w:rFonts w:cs="Calibri"/>
        </w:rPr>
        <w:t xml:space="preserve"> of the use of certain azo colo</w:t>
      </w:r>
      <w:r w:rsidR="00F15904" w:rsidRPr="00F15904">
        <w:rPr>
          <w:rFonts w:cs="Calibri"/>
        </w:rPr>
        <w:t>rants accessible with and without extracting fibres</w:t>
      </w:r>
      <w:r w:rsidR="00C422DE">
        <w:rPr>
          <w:rFonts w:cs="Calibri"/>
        </w:rPr>
        <w:t>.</w:t>
      </w:r>
    </w:p>
    <w:p w:rsidR="00F15904" w:rsidRPr="00F15904" w:rsidRDefault="00F05DED" w:rsidP="00F15904">
      <w:pPr>
        <w:pStyle w:val="ListParagraph"/>
        <w:numPr>
          <w:ilvl w:val="0"/>
          <w:numId w:val="33"/>
        </w:numPr>
        <w:spacing w:after="0" w:line="240" w:lineRule="auto"/>
        <w:rPr>
          <w:rFonts w:cs="Calibri"/>
        </w:rPr>
      </w:pPr>
      <w:r>
        <w:rPr>
          <w:rFonts w:cs="Calibri"/>
        </w:rPr>
        <w:t>EN </w:t>
      </w:r>
      <w:r w:rsidR="000C534A">
        <w:rPr>
          <w:rFonts w:cs="Calibri"/>
        </w:rPr>
        <w:t>14362-</w:t>
      </w:r>
      <w:r w:rsidR="00F15904" w:rsidRPr="00F15904">
        <w:rPr>
          <w:rFonts w:cs="Calibri"/>
        </w:rPr>
        <w:t xml:space="preserve">3:2012 Textiles – methods for determination of certain aromatic amines </w:t>
      </w:r>
      <w:r w:rsidR="000C534A">
        <w:rPr>
          <w:rFonts w:cs="Calibri"/>
        </w:rPr>
        <w:t>derived from azo colo</w:t>
      </w:r>
      <w:r w:rsidR="00F15904" w:rsidRPr="00F15904">
        <w:rPr>
          <w:rFonts w:cs="Calibri"/>
        </w:rPr>
        <w:t xml:space="preserve">rants – </w:t>
      </w:r>
      <w:r w:rsidRPr="00F15904">
        <w:rPr>
          <w:rFonts w:cs="Calibri"/>
        </w:rPr>
        <w:t>Part</w:t>
      </w:r>
      <w:r>
        <w:rPr>
          <w:rFonts w:cs="Calibri"/>
        </w:rPr>
        <w:t> </w:t>
      </w:r>
      <w:r w:rsidR="00F15904" w:rsidRPr="00F15904">
        <w:rPr>
          <w:rFonts w:cs="Calibri"/>
        </w:rPr>
        <w:t>3. Detection</w:t>
      </w:r>
      <w:r w:rsidR="000C534A">
        <w:rPr>
          <w:rFonts w:cs="Calibri"/>
        </w:rPr>
        <w:t xml:space="preserve"> of the use of certain azo colo</w:t>
      </w:r>
      <w:r w:rsidR="00F15904" w:rsidRPr="00F15904">
        <w:rPr>
          <w:rFonts w:cs="Calibri"/>
        </w:rPr>
        <w:t>rants, which may release 4-aminoazobenzene.</w:t>
      </w:r>
    </w:p>
    <w:p w:rsidR="001831A3" w:rsidRDefault="001831A3" w:rsidP="00266380">
      <w:pPr>
        <w:spacing w:after="0" w:line="240" w:lineRule="auto"/>
        <w:rPr>
          <w:rFonts w:cs="Calibri"/>
        </w:rPr>
      </w:pPr>
    </w:p>
    <w:p w:rsidR="00F15904" w:rsidRDefault="00831F45" w:rsidP="00266380">
      <w:pPr>
        <w:spacing w:after="0" w:line="240" w:lineRule="auto"/>
        <w:rPr>
          <w:rFonts w:cs="Calibri"/>
        </w:rPr>
      </w:pPr>
      <w:r>
        <w:rPr>
          <w:rFonts w:cs="Calibri"/>
        </w:rPr>
        <w:t xml:space="preserve">All articles were new and unwashed. Articles were tested according to EN 14362-1:2012. If </w:t>
      </w:r>
      <w:r w:rsidR="00F31EAA">
        <w:rPr>
          <w:rFonts w:cs="Calibri"/>
        </w:rPr>
        <w:t>aniline or 1,4-phenylenediamine were</w:t>
      </w:r>
      <w:r>
        <w:rPr>
          <w:rFonts w:cs="Calibri"/>
        </w:rPr>
        <w:t xml:space="preserve"> detected, the articles were also tested according to EN 14362-3:2012</w:t>
      </w:r>
      <w:r w:rsidR="00F31EAA">
        <w:rPr>
          <w:rFonts w:cs="Calibri"/>
        </w:rPr>
        <w:t xml:space="preserve"> for the presence of 4-aminoazobenzene</w:t>
      </w:r>
      <w:r>
        <w:rPr>
          <w:rFonts w:cs="Calibri"/>
        </w:rPr>
        <w:t xml:space="preserve">. </w:t>
      </w:r>
      <w:r w:rsidR="001831A3">
        <w:rPr>
          <w:rFonts w:cs="Calibri"/>
        </w:rPr>
        <w:t>Testing was requested for all components of the articles that were in direct and prolonged contact with the skin during normal wear or use. For clothing this included the main fabric of articles and various waistbands, linings and inner pocket pieces.</w:t>
      </w:r>
    </w:p>
    <w:p w:rsidR="001831A3" w:rsidRDefault="001831A3" w:rsidP="00266380">
      <w:pPr>
        <w:spacing w:after="0" w:line="240" w:lineRule="auto"/>
        <w:rPr>
          <w:rFonts w:cs="Calibri"/>
        </w:rPr>
      </w:pPr>
    </w:p>
    <w:p w:rsidR="001831A3" w:rsidRDefault="001831A3" w:rsidP="00266380">
      <w:pPr>
        <w:spacing w:after="0" w:line="240" w:lineRule="auto"/>
        <w:rPr>
          <w:rFonts w:cs="Calibri"/>
        </w:rPr>
      </w:pPr>
      <w:r>
        <w:rPr>
          <w:rFonts w:cs="Calibri"/>
        </w:rPr>
        <w:t>Results were provided to the ACCC in standard reports, which included photographs of the tested articles and results for all parts of the articles that were tested.</w:t>
      </w:r>
    </w:p>
    <w:p w:rsidR="00FD64B1" w:rsidRDefault="00FD64B1" w:rsidP="00266380">
      <w:pPr>
        <w:spacing w:after="0" w:line="240" w:lineRule="auto"/>
        <w:rPr>
          <w:rFonts w:cs="Calibri"/>
        </w:rPr>
      </w:pPr>
    </w:p>
    <w:p w:rsidR="00FD64B1" w:rsidRDefault="00FD64B1" w:rsidP="00266380">
      <w:pPr>
        <w:spacing w:after="0" w:line="240" w:lineRule="auto"/>
        <w:rPr>
          <w:rFonts w:cs="Calibri"/>
        </w:rPr>
      </w:pPr>
      <w:r>
        <w:rPr>
          <w:rFonts w:cs="Calibri"/>
        </w:rPr>
        <w:t xml:space="preserve">When initial testing gave results </w:t>
      </w:r>
      <w:r w:rsidR="005D4F9A">
        <w:rPr>
          <w:rFonts w:cs="Calibri"/>
        </w:rPr>
        <w:t xml:space="preserve">for aromatic amines </w:t>
      </w:r>
      <w:r>
        <w:rPr>
          <w:rFonts w:cs="Calibri"/>
        </w:rPr>
        <w:t xml:space="preserve">close to the </w:t>
      </w:r>
      <w:r w:rsidR="00F05DED">
        <w:rPr>
          <w:rFonts w:cs="Calibri"/>
        </w:rPr>
        <w:t>30 </w:t>
      </w:r>
      <w:r>
        <w:rPr>
          <w:rFonts w:cs="Calibri"/>
        </w:rPr>
        <w:t>mg/kg limit, the laboratory was instructed to wash the article by a standard method (</w:t>
      </w:r>
      <w:r w:rsidR="00F05DED">
        <w:rPr>
          <w:rFonts w:cs="Calibri"/>
        </w:rPr>
        <w:t>AS </w:t>
      </w:r>
      <w:r>
        <w:rPr>
          <w:rFonts w:cs="Calibri"/>
        </w:rPr>
        <w:t>2001.5.4-2005 Methods for test of textiles – dimensional change – domestic washing and drying procedures for textile testing) and re-test. The results for pre-and post- washing tests are presented in this report.</w:t>
      </w:r>
    </w:p>
    <w:p w:rsidR="00266380" w:rsidRPr="005B44AF" w:rsidRDefault="00266380" w:rsidP="00266380">
      <w:pPr>
        <w:spacing w:after="0" w:line="240" w:lineRule="auto"/>
        <w:rPr>
          <w:rFonts w:cs="Calibri"/>
          <w:i/>
        </w:rPr>
      </w:pPr>
    </w:p>
    <w:p w:rsidR="00F239FA" w:rsidRDefault="00266380" w:rsidP="00266380">
      <w:pPr>
        <w:pStyle w:val="Heading1"/>
      </w:pPr>
      <w:bookmarkStart w:id="33" w:name="_Toc431378245"/>
      <w:bookmarkStart w:id="34" w:name="_Toc333508690"/>
      <w:r>
        <w:t>5</w:t>
      </w:r>
      <w:r w:rsidRPr="00580248">
        <w:t>.</w:t>
      </w:r>
      <w:r w:rsidRPr="00580248">
        <w:tab/>
      </w:r>
      <w:r w:rsidR="00F239FA">
        <w:t>Results</w:t>
      </w:r>
      <w:bookmarkEnd w:id="33"/>
    </w:p>
    <w:p w:rsidR="00F1680D" w:rsidRDefault="00897A4A" w:rsidP="00F1680D">
      <w:r>
        <w:t xml:space="preserve">The complete list of products surveyed and the testing results for this survey are in </w:t>
      </w:r>
      <w:r w:rsidR="00F05DED">
        <w:t>Attachment </w:t>
      </w:r>
      <w:r>
        <w:t>1. Results are arranged in separate sections for men’s clothing, women’s clothing, children’s clothing and manchester (bedding). Articles with detections of aromatic amines are listed first in the relevant section. Country of origin of articles is included where this is known. The supplier of the product is included in the results table, although some products may also be available from suppliers other than the one listed.</w:t>
      </w:r>
    </w:p>
    <w:p w:rsidR="00F239FA" w:rsidRDefault="00501B41" w:rsidP="00F239FA">
      <w:r>
        <w:t>Three</w:t>
      </w:r>
      <w:r w:rsidR="008D2D2A">
        <w:t xml:space="preserve"> </w:t>
      </w:r>
      <w:r>
        <w:t xml:space="preserve">of </w:t>
      </w:r>
      <w:r w:rsidR="008D2D2A">
        <w:t xml:space="preserve">the </w:t>
      </w:r>
      <w:r w:rsidR="00F05DED">
        <w:t>28 </w:t>
      </w:r>
      <w:r w:rsidR="008D2D2A">
        <w:t xml:space="preserve">articles of </w:t>
      </w:r>
      <w:r>
        <w:t>men’s clothing</w:t>
      </w:r>
      <w:r w:rsidR="008D2D2A">
        <w:t xml:space="preserve"> tested</w:t>
      </w:r>
      <w:r>
        <w:t xml:space="preserve"> had detections of aromatic amines at concentrations above </w:t>
      </w:r>
      <w:r w:rsidR="00F05DED">
        <w:t>30 </w:t>
      </w:r>
      <w:r>
        <w:t>mg/</w:t>
      </w:r>
      <w:r w:rsidR="00F05DED">
        <w:t>kg – two</w:t>
      </w:r>
      <w:r>
        <w:t xml:space="preserve"> pairs of jeans and one colour version </w:t>
      </w:r>
      <w:r w:rsidR="00BE3F91">
        <w:t xml:space="preserve">from </w:t>
      </w:r>
      <w:r>
        <w:t>a set of assorted men’s business socks</w:t>
      </w:r>
      <w:r w:rsidR="009731BE">
        <w:t xml:space="preserve">. </w:t>
      </w:r>
      <w:r w:rsidR="00A704EB">
        <w:t xml:space="preserve">One pair of women’s jeans from </w:t>
      </w:r>
      <w:r w:rsidR="00F92849">
        <w:t>27 </w:t>
      </w:r>
      <w:r w:rsidR="00A704EB">
        <w:t>articles of women’s clothing had detections of</w:t>
      </w:r>
      <w:r w:rsidR="009731BE">
        <w:t xml:space="preserve"> aromatic amines above </w:t>
      </w:r>
      <w:r w:rsidR="00F92849">
        <w:t>30 </w:t>
      </w:r>
      <w:r w:rsidR="009731BE">
        <w:t xml:space="preserve">mg/kg. None of the </w:t>
      </w:r>
      <w:r w:rsidR="00F92849">
        <w:t>24 </w:t>
      </w:r>
      <w:r w:rsidR="009731BE">
        <w:t xml:space="preserve">articles of children’s clothing had detections of aromatic amines above the </w:t>
      </w:r>
      <w:r w:rsidR="00F92849">
        <w:t>30 </w:t>
      </w:r>
      <w:r w:rsidR="009731BE">
        <w:t xml:space="preserve">mg/kg limit. </w:t>
      </w:r>
      <w:r w:rsidR="0073267C">
        <w:t xml:space="preserve">There were no detections of </w:t>
      </w:r>
      <w:r w:rsidR="009731BE">
        <w:t xml:space="preserve">any </w:t>
      </w:r>
      <w:r w:rsidR="0073267C">
        <w:t xml:space="preserve">aromatic amines in any of the </w:t>
      </w:r>
      <w:r w:rsidR="00F92849">
        <w:t>19 </w:t>
      </w:r>
      <w:r w:rsidR="0073267C">
        <w:t>bedding articles tested.</w:t>
      </w:r>
    </w:p>
    <w:p w:rsidR="00976E7C" w:rsidRPr="00F239FA" w:rsidRDefault="00976E7C" w:rsidP="00BE3F91">
      <w:pPr>
        <w:spacing w:after="0"/>
      </w:pPr>
    </w:p>
    <w:p w:rsidR="00266380" w:rsidRPr="00B73DC2" w:rsidRDefault="00564A72" w:rsidP="00266380">
      <w:pPr>
        <w:pStyle w:val="Heading1"/>
      </w:pPr>
      <w:bookmarkStart w:id="35" w:name="_Toc431378246"/>
      <w:r>
        <w:t>6.</w:t>
      </w:r>
      <w:r>
        <w:tab/>
      </w:r>
      <w:r w:rsidR="00266380" w:rsidRPr="00580248">
        <w:t>Conclusion</w:t>
      </w:r>
      <w:bookmarkEnd w:id="34"/>
      <w:bookmarkEnd w:id="35"/>
    </w:p>
    <w:p w:rsidR="00266380" w:rsidRDefault="00E15DAD" w:rsidP="00266380">
      <w:pPr>
        <w:spacing w:after="0" w:line="240" w:lineRule="auto"/>
        <w:rPr>
          <w:rFonts w:cs="Calibri"/>
        </w:rPr>
      </w:pPr>
      <w:r>
        <w:rPr>
          <w:rFonts w:cs="Calibri"/>
        </w:rPr>
        <w:t xml:space="preserve">Aromatic amines above </w:t>
      </w:r>
      <w:r w:rsidR="00F92849">
        <w:rPr>
          <w:rFonts w:cs="Calibri"/>
        </w:rPr>
        <w:t>30 </w:t>
      </w:r>
      <w:r>
        <w:rPr>
          <w:rFonts w:cs="Calibri"/>
        </w:rPr>
        <w:t>mg/kg were detected in 4/</w:t>
      </w:r>
      <w:r w:rsidR="00F92849">
        <w:rPr>
          <w:rFonts w:cs="Calibri"/>
        </w:rPr>
        <w:t>102 </w:t>
      </w:r>
      <w:r>
        <w:rPr>
          <w:rFonts w:cs="Calibri"/>
        </w:rPr>
        <w:t xml:space="preserve">articles tested (approximately </w:t>
      </w:r>
      <w:r w:rsidR="00F92849">
        <w:rPr>
          <w:rFonts w:cs="Calibri"/>
        </w:rPr>
        <w:t>4 </w:t>
      </w:r>
      <w:r w:rsidR="00BA421D">
        <w:rPr>
          <w:rFonts w:cs="Calibri"/>
        </w:rPr>
        <w:t xml:space="preserve">per cent). </w:t>
      </w:r>
      <w:r>
        <w:rPr>
          <w:rFonts w:cs="Calibri"/>
        </w:rPr>
        <w:t xml:space="preserve">The frequency of detection of aromatic amines above </w:t>
      </w:r>
      <w:r w:rsidR="00F92849">
        <w:rPr>
          <w:rFonts w:cs="Calibri"/>
        </w:rPr>
        <w:t>30 </w:t>
      </w:r>
      <w:r>
        <w:rPr>
          <w:rFonts w:cs="Calibri"/>
        </w:rPr>
        <w:t>mg/kg in this survey was similar to the results of the 2013 survey.</w:t>
      </w:r>
    </w:p>
    <w:p w:rsidR="00E15DAD" w:rsidRDefault="00E15DAD" w:rsidP="00266380">
      <w:pPr>
        <w:spacing w:after="0" w:line="240" w:lineRule="auto"/>
        <w:rPr>
          <w:rFonts w:cs="Calibri"/>
        </w:rPr>
      </w:pPr>
    </w:p>
    <w:p w:rsidR="00E15DAD" w:rsidRDefault="00B41188" w:rsidP="00266380">
      <w:pPr>
        <w:spacing w:after="0" w:line="240" w:lineRule="auto"/>
        <w:rPr>
          <w:rFonts w:cs="Calibri"/>
        </w:rPr>
      </w:pPr>
      <w:r>
        <w:rPr>
          <w:rFonts w:cs="Calibri"/>
        </w:rPr>
        <w:t>The products with greater than 30</w:t>
      </w:r>
      <w:r w:rsidR="00F92849">
        <w:rPr>
          <w:rFonts w:cs="Calibri"/>
        </w:rPr>
        <w:t> </w:t>
      </w:r>
      <w:r>
        <w:rPr>
          <w:rFonts w:cs="Calibri"/>
        </w:rPr>
        <w:t>mg/kg aromatic amines in this survey were voluntarily recalled from the Australian market in July 2015.</w:t>
      </w:r>
    </w:p>
    <w:p w:rsidR="00B41188" w:rsidRDefault="00B41188" w:rsidP="00266380">
      <w:pPr>
        <w:spacing w:after="0" w:line="240" w:lineRule="auto"/>
        <w:rPr>
          <w:rFonts w:cs="Calibri"/>
        </w:rPr>
      </w:pPr>
    </w:p>
    <w:p w:rsidR="00B41188" w:rsidRPr="00E372E9" w:rsidRDefault="00B41188" w:rsidP="00266380">
      <w:pPr>
        <w:spacing w:after="0" w:line="240" w:lineRule="auto"/>
        <w:rPr>
          <w:rFonts w:cs="Calibri"/>
        </w:rPr>
      </w:pPr>
      <w:r>
        <w:rPr>
          <w:rFonts w:cs="Calibri"/>
        </w:rPr>
        <w:t>At the time of writing, the Australian government was considering whether to introduce regulations that restrict the presence or concentration of carcinogenic aromatic amines in textile and leather products worn or used in direct and prolonged contact with the skin or mouth.</w:t>
      </w:r>
    </w:p>
    <w:p w:rsidR="00266380" w:rsidRDefault="00266380" w:rsidP="00266380">
      <w:pPr>
        <w:spacing w:after="0" w:line="240" w:lineRule="auto"/>
        <w:rPr>
          <w:rFonts w:cs="Calibri"/>
        </w:rPr>
      </w:pPr>
    </w:p>
    <w:p w:rsidR="00266380" w:rsidRDefault="00266380" w:rsidP="00266380">
      <w:pPr>
        <w:spacing w:after="0" w:line="240" w:lineRule="auto"/>
        <w:rPr>
          <w:rFonts w:cs="Calibri"/>
        </w:rPr>
        <w:sectPr w:rsidR="00266380" w:rsidSect="003C4137">
          <w:headerReference w:type="even" r:id="rId12"/>
          <w:headerReference w:type="default" r:id="rId13"/>
          <w:footerReference w:type="default" r:id="rId14"/>
          <w:headerReference w:type="first" r:id="rId15"/>
          <w:pgSz w:w="11906" w:h="16838"/>
          <w:pgMar w:top="1134" w:right="1134" w:bottom="1134" w:left="1134" w:header="709" w:footer="709" w:gutter="0"/>
          <w:cols w:space="708"/>
          <w:titlePg/>
          <w:docGrid w:linePitch="360"/>
        </w:sectPr>
      </w:pPr>
    </w:p>
    <w:p w:rsidR="00266380" w:rsidRDefault="00266380" w:rsidP="00266380">
      <w:pPr>
        <w:pStyle w:val="Heading1"/>
      </w:pPr>
      <w:bookmarkStart w:id="36" w:name="_Toc431378247"/>
      <w:r>
        <w:lastRenderedPageBreak/>
        <w:t>Attachment 1</w:t>
      </w:r>
      <w:r w:rsidR="00C876B6">
        <w:t xml:space="preserve"> – Survey results</w:t>
      </w:r>
      <w:bookmarkEnd w:id="36"/>
    </w:p>
    <w:p w:rsidR="00225377" w:rsidRPr="000A0D76" w:rsidRDefault="000A0D76" w:rsidP="00104BC6">
      <w:pPr>
        <w:pStyle w:val="Heading2"/>
      </w:pPr>
      <w:bookmarkStart w:id="37" w:name="_Toc431378248"/>
      <w:r w:rsidRPr="0009322D">
        <w:t>Men’s clothing</w:t>
      </w:r>
      <w:bookmarkEnd w:id="37"/>
    </w:p>
    <w:p w:rsidR="000A0D76" w:rsidRDefault="000A0D76" w:rsidP="00266380">
      <w:pPr>
        <w:spacing w:after="0" w:line="240" w:lineRule="auto"/>
        <w:rPr>
          <w:rFonts w:cs="Arial"/>
          <w:iCs/>
        </w:rPr>
      </w:pPr>
    </w:p>
    <w:tbl>
      <w:tblPr>
        <w:tblStyle w:val="LightShading-Accent1"/>
        <w:tblW w:w="0" w:type="auto"/>
        <w:tblLayout w:type="fixed"/>
        <w:tblLook w:val="04A0" w:firstRow="1" w:lastRow="0" w:firstColumn="1" w:lastColumn="0" w:noHBand="0" w:noVBand="1"/>
      </w:tblPr>
      <w:tblGrid>
        <w:gridCol w:w="4077"/>
        <w:gridCol w:w="2268"/>
        <w:gridCol w:w="4536"/>
        <w:gridCol w:w="3135"/>
      </w:tblGrid>
      <w:tr w:rsidR="00590E1C" w:rsidRPr="00225377" w:rsidTr="006C0C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225377" w:rsidRPr="00225377" w:rsidRDefault="00225377" w:rsidP="003C4137">
            <w:pPr>
              <w:spacing w:after="0" w:line="240" w:lineRule="auto"/>
              <w:rPr>
                <w:rFonts w:cs="Calibri"/>
              </w:rPr>
            </w:pPr>
            <w:r>
              <w:rPr>
                <w:rFonts w:cs="Calibri"/>
              </w:rPr>
              <w:t>Product</w:t>
            </w:r>
          </w:p>
        </w:tc>
        <w:tc>
          <w:tcPr>
            <w:tcW w:w="2268" w:type="dxa"/>
          </w:tcPr>
          <w:p w:rsidR="00225377" w:rsidRDefault="00225377" w:rsidP="003C4137">
            <w:pPr>
              <w:spacing w:after="0" w:line="240" w:lineRule="auto"/>
              <w:cnfStyle w:val="100000000000" w:firstRow="1" w:lastRow="0" w:firstColumn="0" w:lastColumn="0" w:oddVBand="0" w:evenVBand="0" w:oddHBand="0" w:evenHBand="0" w:firstRowFirstColumn="0" w:firstRowLastColumn="0" w:lastRowFirstColumn="0" w:lastRowLastColumn="0"/>
              <w:rPr>
                <w:rFonts w:cs="Calibri"/>
              </w:rPr>
            </w:pPr>
            <w:r>
              <w:rPr>
                <w:rFonts w:cs="Calibri"/>
              </w:rPr>
              <w:t>Supplier</w:t>
            </w:r>
          </w:p>
        </w:tc>
        <w:tc>
          <w:tcPr>
            <w:tcW w:w="4536" w:type="dxa"/>
          </w:tcPr>
          <w:p w:rsidR="00225377" w:rsidRDefault="00225377" w:rsidP="003C4137">
            <w:pPr>
              <w:spacing w:after="0" w:line="240" w:lineRule="auto"/>
              <w:cnfStyle w:val="100000000000" w:firstRow="1" w:lastRow="0" w:firstColumn="0" w:lastColumn="0" w:oddVBand="0" w:evenVBand="0" w:oddHBand="0" w:evenHBand="0" w:firstRowFirstColumn="0" w:firstRowLastColumn="0" w:lastRowFirstColumn="0" w:lastRowLastColumn="0"/>
              <w:rPr>
                <w:rFonts w:cs="Calibri"/>
              </w:rPr>
            </w:pPr>
            <w:r>
              <w:rPr>
                <w:rFonts w:cs="Calibri"/>
              </w:rPr>
              <w:t>Aromatic amine detections</w:t>
            </w:r>
          </w:p>
        </w:tc>
        <w:tc>
          <w:tcPr>
            <w:tcW w:w="3135" w:type="dxa"/>
            <w:vAlign w:val="center"/>
          </w:tcPr>
          <w:p w:rsidR="00225377" w:rsidRDefault="00225377" w:rsidP="006C0C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rPr>
            </w:pPr>
            <w:r>
              <w:rPr>
                <w:rFonts w:cs="Calibri"/>
              </w:rPr>
              <w:t>Photograph</w:t>
            </w:r>
          </w:p>
        </w:tc>
      </w:tr>
      <w:tr w:rsidR="00BF140B" w:rsidRPr="003D6578" w:rsidTr="00575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BF140B" w:rsidRPr="003D6578" w:rsidRDefault="00BF140B"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Men’s jeans</w:t>
            </w:r>
          </w:p>
          <w:p w:rsidR="00BF140B" w:rsidRPr="003D6578" w:rsidRDefault="00BF140B"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Staple Superior</w:t>
            </w:r>
            <w:r w:rsidR="00D97993" w:rsidRPr="003D6578">
              <w:rPr>
                <w:rFonts w:asciiTheme="minorHAnsi" w:hAnsiTheme="minorHAnsi" w:cstheme="minorHAnsi"/>
                <w:b w:val="0"/>
                <w:sz w:val="18"/>
                <w:szCs w:val="18"/>
              </w:rPr>
              <w:t xml:space="preserve"> Goods &amp; Apparel</w:t>
            </w:r>
            <w:r w:rsidRPr="003D6578">
              <w:rPr>
                <w:rFonts w:asciiTheme="minorHAnsi" w:hAnsiTheme="minorHAnsi" w:cstheme="minorHAnsi"/>
                <w:b w:val="0"/>
                <w:sz w:val="18"/>
                <w:szCs w:val="18"/>
              </w:rPr>
              <w:t xml:space="preserve"> Mody Chinos, SKU ST892AA24NQL (pac</w:t>
            </w:r>
            <w:r w:rsidR="003D6578">
              <w:rPr>
                <w:rFonts w:asciiTheme="minorHAnsi" w:hAnsiTheme="minorHAnsi" w:cstheme="minorHAnsi"/>
                <w:b w:val="0"/>
                <w:sz w:val="18"/>
                <w:szCs w:val="18"/>
              </w:rPr>
              <w:t>kaging notes style STSS1406009)</w:t>
            </w:r>
            <w:r w:rsidRPr="003D6578">
              <w:rPr>
                <w:rFonts w:asciiTheme="minorHAnsi" w:hAnsiTheme="minorHAnsi" w:cstheme="minorHAnsi"/>
                <w:b w:val="0"/>
                <w:sz w:val="18"/>
                <w:szCs w:val="18"/>
              </w:rPr>
              <w:t>, cotton rich twill, 97% cotton, 3% elastane, classic slim fit, colour sapphire, size 36.</w:t>
            </w:r>
          </w:p>
          <w:p w:rsidR="00BF140B" w:rsidRPr="003D6578" w:rsidRDefault="00BF140B"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BF140B" w:rsidRPr="003D6578" w:rsidRDefault="00BF140B"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The Iconic</w:t>
            </w:r>
          </w:p>
        </w:tc>
        <w:tc>
          <w:tcPr>
            <w:tcW w:w="4536" w:type="dxa"/>
          </w:tcPr>
          <w:p w:rsidR="00BF140B" w:rsidRPr="003D6578" w:rsidRDefault="00BF140B" w:rsidP="00F43B0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68</w:t>
            </w:r>
            <w:r w:rsidR="00BE79DC">
              <w:rPr>
                <w:rFonts w:asciiTheme="minorHAnsi" w:hAnsiTheme="minorHAnsi" w:cstheme="minorHAnsi"/>
                <w:sz w:val="18"/>
                <w:szCs w:val="18"/>
              </w:rPr>
              <w:t xml:space="preserve"> mg/kg</w:t>
            </w:r>
            <w:r w:rsidRPr="003D6578">
              <w:rPr>
                <w:rFonts w:asciiTheme="minorHAnsi" w:hAnsiTheme="minorHAnsi" w:cstheme="minorHAnsi"/>
                <w:sz w:val="18"/>
                <w:szCs w:val="18"/>
              </w:rPr>
              <w:t xml:space="preserve"> 3,3’ dimethoxybenzidine in the main fabric</w:t>
            </w:r>
          </w:p>
          <w:p w:rsidR="00BF140B" w:rsidRPr="003D6578" w:rsidRDefault="00BF140B" w:rsidP="00F43B0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rsidR="00BF140B" w:rsidRPr="003D6578" w:rsidRDefault="00BF140B" w:rsidP="00F43B0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130</w:t>
            </w:r>
            <w:r w:rsidR="00BE79DC">
              <w:rPr>
                <w:rFonts w:asciiTheme="minorHAnsi" w:hAnsiTheme="minorHAnsi" w:cstheme="minorHAnsi"/>
                <w:sz w:val="18"/>
                <w:szCs w:val="18"/>
              </w:rPr>
              <w:t xml:space="preserve"> mg/kg</w:t>
            </w:r>
            <w:r w:rsidRPr="003D6578">
              <w:rPr>
                <w:rFonts w:asciiTheme="minorHAnsi" w:hAnsiTheme="minorHAnsi" w:cstheme="minorHAnsi"/>
                <w:sz w:val="18"/>
                <w:szCs w:val="18"/>
              </w:rPr>
              <w:t xml:space="preserve"> p-aminoazobenzene in the pocket lining</w:t>
            </w:r>
          </w:p>
          <w:p w:rsidR="00BF140B" w:rsidRPr="003D6578" w:rsidRDefault="00BF140B" w:rsidP="00F43B0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135" w:type="dxa"/>
            <w:vAlign w:val="center"/>
          </w:tcPr>
          <w:p w:rsidR="00BF140B" w:rsidRPr="003D6578" w:rsidRDefault="00D97993"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18"/>
                <w:szCs w:val="18"/>
                <w:lang w:eastAsia="en-AU"/>
              </w:rPr>
            </w:pPr>
            <w:r w:rsidRPr="003D6578">
              <w:rPr>
                <w:rFonts w:asciiTheme="minorHAnsi" w:hAnsiTheme="minorHAnsi" w:cstheme="minorHAnsi"/>
                <w:noProof/>
                <w:sz w:val="18"/>
                <w:szCs w:val="18"/>
                <w:lang w:eastAsia="en-AU"/>
              </w:rPr>
              <w:drawing>
                <wp:inline distT="0" distB="0" distL="0" distR="0" wp14:anchorId="1EA00E6E" wp14:editId="7D564549">
                  <wp:extent cx="1762125" cy="1326677"/>
                  <wp:effectExtent l="0" t="0" r="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1762125" cy="1326677"/>
                          </a:xfrm>
                          <a:prstGeom prst="rect">
                            <a:avLst/>
                          </a:prstGeom>
                        </pic:spPr>
                      </pic:pic>
                    </a:graphicData>
                  </a:graphic>
                </wp:inline>
              </w:drawing>
            </w:r>
          </w:p>
        </w:tc>
      </w:tr>
      <w:tr w:rsidR="00F43B03" w:rsidRPr="003D6578" w:rsidTr="00575B45">
        <w:tc>
          <w:tcPr>
            <w:cnfStyle w:val="001000000000" w:firstRow="0" w:lastRow="0" w:firstColumn="1" w:lastColumn="0" w:oddVBand="0" w:evenVBand="0" w:oddHBand="0" w:evenHBand="0" w:firstRowFirstColumn="0" w:firstRowLastColumn="0" w:lastRowFirstColumn="0" w:lastRowLastColumn="0"/>
            <w:tcW w:w="4077" w:type="dxa"/>
          </w:tcPr>
          <w:p w:rsidR="00F43B03" w:rsidRPr="003D6578" w:rsidRDefault="00F43B03"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Men’s socks</w:t>
            </w:r>
          </w:p>
          <w:p w:rsidR="00F43B03" w:rsidRPr="003D6578" w:rsidRDefault="00F43B03"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Underworks 5 pack cotton rich</w:t>
            </w:r>
            <w:r w:rsidR="003D6578">
              <w:rPr>
                <w:rFonts w:asciiTheme="minorHAnsi" w:hAnsiTheme="minorHAnsi" w:cstheme="minorHAnsi"/>
                <w:b w:val="0"/>
                <w:sz w:val="18"/>
                <w:szCs w:val="18"/>
              </w:rPr>
              <w:t>,</w:t>
            </w:r>
            <w:r w:rsidRPr="003D6578">
              <w:rPr>
                <w:rFonts w:asciiTheme="minorHAnsi" w:hAnsiTheme="minorHAnsi" w:cstheme="minorHAnsi"/>
                <w:b w:val="0"/>
                <w:sz w:val="18"/>
                <w:szCs w:val="18"/>
              </w:rPr>
              <w:t xml:space="preserve"> men’s business socks, various colours.</w:t>
            </w:r>
          </w:p>
          <w:p w:rsidR="00F43B03" w:rsidRPr="003D6578" w:rsidRDefault="00F43B03"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p w:rsidR="00F43B03" w:rsidRPr="003D6578" w:rsidRDefault="00F43B03" w:rsidP="00575B45">
            <w:pPr>
              <w:spacing w:after="0" w:line="240" w:lineRule="auto"/>
              <w:rPr>
                <w:rFonts w:asciiTheme="minorHAnsi" w:hAnsiTheme="minorHAnsi" w:cstheme="minorHAnsi"/>
                <w:b w:val="0"/>
                <w:sz w:val="18"/>
                <w:szCs w:val="18"/>
              </w:rPr>
            </w:pPr>
          </w:p>
        </w:tc>
        <w:tc>
          <w:tcPr>
            <w:tcW w:w="2268" w:type="dxa"/>
          </w:tcPr>
          <w:p w:rsidR="00F43B03" w:rsidRPr="003D6578" w:rsidRDefault="00F43B03"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Best &amp; Less</w:t>
            </w:r>
          </w:p>
        </w:tc>
        <w:tc>
          <w:tcPr>
            <w:tcW w:w="4536" w:type="dxa"/>
          </w:tcPr>
          <w:p w:rsidR="00F43B03" w:rsidRPr="003D6578" w:rsidRDefault="00F43B03" w:rsidP="00F43B0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7</w:t>
            </w:r>
            <w:r w:rsidR="00BC1821" w:rsidRPr="003D6578">
              <w:rPr>
                <w:rFonts w:asciiTheme="minorHAnsi" w:hAnsiTheme="minorHAnsi" w:cstheme="minorHAnsi"/>
                <w:sz w:val="18"/>
                <w:szCs w:val="18"/>
              </w:rPr>
              <w:t>8</w:t>
            </w:r>
            <w:r w:rsidR="00BE79DC">
              <w:rPr>
                <w:rFonts w:asciiTheme="minorHAnsi" w:hAnsiTheme="minorHAnsi" w:cstheme="minorHAnsi"/>
                <w:sz w:val="18"/>
                <w:szCs w:val="18"/>
              </w:rPr>
              <w:t xml:space="preserve"> mg/kg</w:t>
            </w:r>
            <w:r w:rsidRPr="003D6578">
              <w:rPr>
                <w:rFonts w:asciiTheme="minorHAnsi" w:hAnsiTheme="minorHAnsi" w:cstheme="minorHAnsi"/>
                <w:sz w:val="18"/>
                <w:szCs w:val="18"/>
              </w:rPr>
              <w:t xml:space="preserve"> p-aminoazobenzene in knitted sock</w:t>
            </w:r>
            <w:r w:rsidR="00BE79DC">
              <w:rPr>
                <w:rFonts w:asciiTheme="minorHAnsi" w:hAnsiTheme="minorHAnsi" w:cstheme="minorHAnsi"/>
                <w:sz w:val="18"/>
                <w:szCs w:val="18"/>
              </w:rPr>
              <w:t xml:space="preserve"> cuff </w:t>
            </w:r>
            <w:r w:rsidRPr="003D6578">
              <w:rPr>
                <w:rFonts w:asciiTheme="minorHAnsi" w:hAnsiTheme="minorHAnsi" w:cstheme="minorHAnsi"/>
                <w:sz w:val="18"/>
                <w:szCs w:val="18"/>
              </w:rPr>
              <w:t>lining (only one colour affected)</w:t>
            </w:r>
          </w:p>
        </w:tc>
        <w:tc>
          <w:tcPr>
            <w:tcW w:w="3135" w:type="dxa"/>
            <w:vAlign w:val="center"/>
          </w:tcPr>
          <w:p w:rsidR="00F43B03" w:rsidRPr="003D6578" w:rsidRDefault="00F43B03"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18"/>
                <w:szCs w:val="18"/>
                <w:lang w:eastAsia="en-AU"/>
              </w:rPr>
            </w:pPr>
            <w:r w:rsidRPr="003D6578">
              <w:rPr>
                <w:rFonts w:asciiTheme="minorHAnsi" w:hAnsiTheme="minorHAnsi" w:cstheme="minorHAnsi"/>
                <w:noProof/>
                <w:sz w:val="18"/>
                <w:szCs w:val="18"/>
                <w:lang w:eastAsia="en-AU"/>
              </w:rPr>
              <w:drawing>
                <wp:inline distT="0" distB="0" distL="0" distR="0" wp14:anchorId="680AEA64" wp14:editId="05CEF671">
                  <wp:extent cx="1290846" cy="1333500"/>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290846" cy="1333500"/>
                          </a:xfrm>
                          <a:prstGeom prst="rect">
                            <a:avLst/>
                          </a:prstGeom>
                        </pic:spPr>
                      </pic:pic>
                    </a:graphicData>
                  </a:graphic>
                </wp:inline>
              </w:drawing>
            </w:r>
          </w:p>
        </w:tc>
      </w:tr>
      <w:tr w:rsidR="00BF140B" w:rsidRPr="003D6578" w:rsidTr="00575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2A4956" w:rsidRPr="003D6578" w:rsidRDefault="002A4956"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Men’s jeans</w:t>
            </w:r>
          </w:p>
          <w:p w:rsidR="002A4956" w:rsidRPr="003D6578" w:rsidRDefault="002A4956"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Bullshead Classic Fit Jeans 3013HS-S, style 131136004, black, size 84.</w:t>
            </w:r>
          </w:p>
          <w:p w:rsidR="002A4956" w:rsidRPr="003D6578" w:rsidRDefault="002A4956"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2A4956" w:rsidRPr="003D6578" w:rsidRDefault="002A4956"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Harris Scarfe</w:t>
            </w:r>
          </w:p>
        </w:tc>
        <w:tc>
          <w:tcPr>
            <w:tcW w:w="4536" w:type="dxa"/>
          </w:tcPr>
          <w:p w:rsidR="002A4956" w:rsidRPr="003D6578" w:rsidRDefault="002A4956"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r w:rsidRPr="003D6578">
              <w:rPr>
                <w:rFonts w:asciiTheme="minorHAnsi" w:hAnsiTheme="minorHAnsi" w:cstheme="minorHAnsi"/>
                <w:bCs/>
                <w:sz w:val="18"/>
                <w:szCs w:val="18"/>
              </w:rPr>
              <w:t>Before washing –</w:t>
            </w:r>
            <w:r w:rsidR="00BC1821" w:rsidRPr="003D6578">
              <w:rPr>
                <w:rFonts w:asciiTheme="minorHAnsi" w:hAnsiTheme="minorHAnsi" w:cstheme="minorHAnsi"/>
                <w:bCs/>
                <w:sz w:val="18"/>
                <w:szCs w:val="18"/>
              </w:rPr>
              <w:t xml:space="preserve"> 34</w:t>
            </w:r>
            <w:r w:rsidR="00BE79DC">
              <w:rPr>
                <w:rFonts w:asciiTheme="minorHAnsi" w:hAnsiTheme="minorHAnsi" w:cstheme="minorHAnsi"/>
                <w:bCs/>
                <w:sz w:val="18"/>
                <w:szCs w:val="18"/>
              </w:rPr>
              <w:t xml:space="preserve"> mg/kg</w:t>
            </w:r>
            <w:r w:rsidRPr="003D6578">
              <w:rPr>
                <w:rFonts w:asciiTheme="minorHAnsi" w:hAnsiTheme="minorHAnsi" w:cstheme="minorHAnsi"/>
                <w:bCs/>
                <w:sz w:val="18"/>
                <w:szCs w:val="18"/>
              </w:rPr>
              <w:t xml:space="preserve"> benzidine in the pocket lining </w:t>
            </w:r>
          </w:p>
          <w:p w:rsidR="002D1048" w:rsidRPr="003D6578" w:rsidRDefault="002D1048"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p>
          <w:p w:rsidR="002A4956" w:rsidRPr="003D6578" w:rsidRDefault="002A4956" w:rsidP="00BE79D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bCs/>
                <w:sz w:val="18"/>
                <w:szCs w:val="18"/>
              </w:rPr>
              <w:t xml:space="preserve">After washing – </w:t>
            </w:r>
            <w:r w:rsidR="00BC1821" w:rsidRPr="003D6578">
              <w:rPr>
                <w:rFonts w:asciiTheme="minorHAnsi" w:hAnsiTheme="minorHAnsi" w:cstheme="minorHAnsi"/>
                <w:bCs/>
                <w:sz w:val="18"/>
                <w:szCs w:val="18"/>
              </w:rPr>
              <w:t>22</w:t>
            </w:r>
            <w:r w:rsidR="00BE79DC">
              <w:rPr>
                <w:rFonts w:asciiTheme="minorHAnsi" w:hAnsiTheme="minorHAnsi" w:cstheme="minorHAnsi"/>
                <w:bCs/>
                <w:sz w:val="18"/>
                <w:szCs w:val="18"/>
              </w:rPr>
              <w:t xml:space="preserve"> mg/kg</w:t>
            </w:r>
            <w:r w:rsidRPr="003D6578">
              <w:rPr>
                <w:rFonts w:asciiTheme="minorHAnsi" w:hAnsiTheme="minorHAnsi" w:cstheme="minorHAnsi"/>
                <w:bCs/>
                <w:sz w:val="18"/>
                <w:szCs w:val="18"/>
              </w:rPr>
              <w:t xml:space="preserve"> benzidine in the pocket lining</w:t>
            </w:r>
          </w:p>
        </w:tc>
        <w:tc>
          <w:tcPr>
            <w:tcW w:w="3135" w:type="dxa"/>
          </w:tcPr>
          <w:p w:rsidR="002A4956" w:rsidRPr="003D6578" w:rsidRDefault="002A4956"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6FD1070B" wp14:editId="41082177">
                  <wp:extent cx="1340472" cy="10096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1340472" cy="1009650"/>
                          </a:xfrm>
                          <a:prstGeom prst="rect">
                            <a:avLst/>
                          </a:prstGeom>
                        </pic:spPr>
                      </pic:pic>
                    </a:graphicData>
                  </a:graphic>
                </wp:inline>
              </w:drawing>
            </w:r>
          </w:p>
        </w:tc>
      </w:tr>
      <w:tr w:rsidR="00BF140B" w:rsidRPr="003D6578" w:rsidTr="00575B45">
        <w:tc>
          <w:tcPr>
            <w:cnfStyle w:val="001000000000" w:firstRow="0" w:lastRow="0" w:firstColumn="1" w:lastColumn="0" w:oddVBand="0" w:evenVBand="0" w:oddHBand="0" w:evenHBand="0" w:firstRowFirstColumn="0" w:firstRowLastColumn="0" w:lastRowFirstColumn="0" w:lastRowLastColumn="0"/>
            <w:tcW w:w="4077" w:type="dxa"/>
          </w:tcPr>
          <w:p w:rsidR="00F43B03" w:rsidRPr="003D6578" w:rsidRDefault="00F43B03"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Men’s jeans</w:t>
            </w:r>
          </w:p>
          <w:p w:rsidR="00F43B03" w:rsidRPr="003D6578" w:rsidRDefault="00F43B03"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Swagger Jean (product code 524090-07), washed charcoal colour, size 34.</w:t>
            </w:r>
          </w:p>
          <w:p w:rsidR="00F43B03" w:rsidRPr="003D6578" w:rsidRDefault="00F43B03"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Bangladesh.</w:t>
            </w:r>
          </w:p>
        </w:tc>
        <w:tc>
          <w:tcPr>
            <w:tcW w:w="2268" w:type="dxa"/>
          </w:tcPr>
          <w:p w:rsidR="00F43B03" w:rsidRPr="003D6578" w:rsidRDefault="00F43B03"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Factorie</w:t>
            </w:r>
          </w:p>
        </w:tc>
        <w:tc>
          <w:tcPr>
            <w:tcW w:w="4536" w:type="dxa"/>
          </w:tcPr>
          <w:p w:rsidR="00F43B03" w:rsidRPr="003D6578" w:rsidRDefault="00BE79DC"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Pr>
                <w:rFonts w:asciiTheme="minorHAnsi" w:hAnsiTheme="minorHAnsi" w:cstheme="minorHAnsi"/>
                <w:bCs/>
                <w:sz w:val="18"/>
                <w:szCs w:val="18"/>
              </w:rPr>
              <w:t>7 mg/kg</w:t>
            </w:r>
            <w:r w:rsidR="00F43B03" w:rsidRPr="003D6578">
              <w:rPr>
                <w:rFonts w:asciiTheme="minorHAnsi" w:hAnsiTheme="minorHAnsi" w:cstheme="minorHAnsi"/>
                <w:bCs/>
                <w:sz w:val="18"/>
                <w:szCs w:val="18"/>
              </w:rPr>
              <w:t xml:space="preserve"> 3,3’-dimethoxybenzidine in the main fabric</w:t>
            </w:r>
          </w:p>
          <w:p w:rsidR="00F43B03" w:rsidRPr="003D6578" w:rsidRDefault="00F43B03"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p>
          <w:p w:rsidR="00F43B03" w:rsidRPr="003D6578" w:rsidRDefault="00BE79DC"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Cs/>
                <w:sz w:val="18"/>
                <w:szCs w:val="18"/>
              </w:rPr>
              <w:t>11 mg/kg</w:t>
            </w:r>
            <w:r w:rsidR="00F43B03" w:rsidRPr="003D6578">
              <w:rPr>
                <w:rFonts w:asciiTheme="minorHAnsi" w:hAnsiTheme="minorHAnsi" w:cstheme="minorHAnsi"/>
                <w:bCs/>
                <w:sz w:val="18"/>
                <w:szCs w:val="18"/>
              </w:rPr>
              <w:t xml:space="preserve"> 3,3’-dimethoxybenzidine in the pocket lining</w:t>
            </w:r>
          </w:p>
          <w:p w:rsidR="00F43B03" w:rsidRPr="003D6578" w:rsidRDefault="00F43B03"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135" w:type="dxa"/>
            <w:vAlign w:val="center"/>
          </w:tcPr>
          <w:p w:rsidR="00F43B03" w:rsidRPr="003D6578" w:rsidRDefault="00F43B03"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4FAE7A48" wp14:editId="7395F28C">
                  <wp:extent cx="1781066" cy="13335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1781066" cy="1333500"/>
                          </a:xfrm>
                          <a:prstGeom prst="rect">
                            <a:avLst/>
                          </a:prstGeom>
                        </pic:spPr>
                      </pic:pic>
                    </a:graphicData>
                  </a:graphic>
                </wp:inline>
              </w:drawing>
            </w:r>
          </w:p>
        </w:tc>
      </w:tr>
      <w:tr w:rsidR="00BF140B" w:rsidRPr="003D6578" w:rsidTr="00575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BF140B" w:rsidRPr="003D6578" w:rsidRDefault="00BF140B"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Men’s jeans</w:t>
            </w:r>
          </w:p>
          <w:p w:rsidR="00BF140B" w:rsidRPr="003D6578" w:rsidRDefault="00BF140B"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Breakers Straight jeans, black, size 97.</w:t>
            </w:r>
          </w:p>
          <w:p w:rsidR="00BF140B" w:rsidRPr="003D6578" w:rsidRDefault="00BF140B"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Bangladesh.</w:t>
            </w:r>
          </w:p>
        </w:tc>
        <w:tc>
          <w:tcPr>
            <w:tcW w:w="2268" w:type="dxa"/>
          </w:tcPr>
          <w:p w:rsidR="00BF140B" w:rsidRPr="003D6578" w:rsidRDefault="00BF140B"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Best &amp; Less</w:t>
            </w:r>
          </w:p>
        </w:tc>
        <w:tc>
          <w:tcPr>
            <w:tcW w:w="4536" w:type="dxa"/>
          </w:tcPr>
          <w:p w:rsidR="00BF140B" w:rsidRPr="003D6578" w:rsidRDefault="00BE79DC"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r>
              <w:rPr>
                <w:rFonts w:asciiTheme="minorHAnsi" w:hAnsiTheme="minorHAnsi" w:cstheme="minorHAnsi"/>
                <w:bCs/>
                <w:sz w:val="18"/>
                <w:szCs w:val="18"/>
              </w:rPr>
              <w:t>7 mg/kg</w:t>
            </w:r>
            <w:r w:rsidR="00BF140B" w:rsidRPr="003D6578">
              <w:rPr>
                <w:rFonts w:asciiTheme="minorHAnsi" w:hAnsiTheme="minorHAnsi" w:cstheme="minorHAnsi"/>
                <w:bCs/>
                <w:sz w:val="18"/>
                <w:szCs w:val="18"/>
              </w:rPr>
              <w:t xml:space="preserve"> p-chloroaniline in the main fabric</w:t>
            </w:r>
          </w:p>
        </w:tc>
        <w:tc>
          <w:tcPr>
            <w:tcW w:w="3135" w:type="dxa"/>
            <w:vAlign w:val="center"/>
          </w:tcPr>
          <w:p w:rsidR="00BF140B" w:rsidRPr="003D6578" w:rsidRDefault="00BF140B"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18"/>
                <w:szCs w:val="18"/>
                <w:lang w:eastAsia="en-AU"/>
              </w:rPr>
            </w:pPr>
            <w:r w:rsidRPr="003D6578">
              <w:rPr>
                <w:rFonts w:asciiTheme="minorHAnsi" w:hAnsiTheme="minorHAnsi" w:cstheme="minorHAnsi"/>
                <w:noProof/>
                <w:sz w:val="18"/>
                <w:szCs w:val="18"/>
                <w:lang w:eastAsia="en-AU"/>
              </w:rPr>
              <w:drawing>
                <wp:inline distT="0" distB="0" distL="0" distR="0" wp14:anchorId="5A86CF42" wp14:editId="00C9EE1F">
                  <wp:extent cx="1743075" cy="1310100"/>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1743075" cy="1310100"/>
                          </a:xfrm>
                          <a:prstGeom prst="rect">
                            <a:avLst/>
                          </a:prstGeom>
                        </pic:spPr>
                      </pic:pic>
                    </a:graphicData>
                  </a:graphic>
                </wp:inline>
              </w:drawing>
            </w:r>
          </w:p>
        </w:tc>
      </w:tr>
      <w:tr w:rsidR="009D013A" w:rsidRPr="003D6578" w:rsidTr="00575B45">
        <w:tc>
          <w:tcPr>
            <w:cnfStyle w:val="001000000000" w:firstRow="0" w:lastRow="0" w:firstColumn="1" w:lastColumn="0" w:oddVBand="0" w:evenVBand="0" w:oddHBand="0" w:evenHBand="0" w:firstRowFirstColumn="0" w:firstRowLastColumn="0" w:lastRowFirstColumn="0" w:lastRowLastColumn="0"/>
            <w:tcW w:w="4077" w:type="dxa"/>
          </w:tcPr>
          <w:p w:rsidR="009D013A" w:rsidRDefault="009D013A" w:rsidP="00575B45">
            <w:pPr>
              <w:spacing w:after="0" w:line="240" w:lineRule="auto"/>
              <w:rPr>
                <w:rFonts w:asciiTheme="minorHAnsi" w:hAnsiTheme="minorHAnsi" w:cstheme="minorHAnsi"/>
                <w:b w:val="0"/>
                <w:i/>
                <w:sz w:val="18"/>
                <w:szCs w:val="18"/>
              </w:rPr>
            </w:pPr>
            <w:r>
              <w:rPr>
                <w:rFonts w:asciiTheme="minorHAnsi" w:hAnsiTheme="minorHAnsi" w:cstheme="minorHAnsi"/>
                <w:b w:val="0"/>
                <w:i/>
                <w:sz w:val="18"/>
                <w:szCs w:val="18"/>
              </w:rPr>
              <w:t>Men’s jeans</w:t>
            </w:r>
          </w:p>
          <w:p w:rsidR="009D013A" w:rsidRPr="009D013A" w:rsidRDefault="009D013A" w:rsidP="00575B45">
            <w:pPr>
              <w:spacing w:after="0" w:line="240" w:lineRule="auto"/>
              <w:rPr>
                <w:rFonts w:asciiTheme="minorHAnsi" w:hAnsiTheme="minorHAnsi" w:cstheme="minorHAnsi"/>
                <w:b w:val="0"/>
                <w:sz w:val="18"/>
                <w:szCs w:val="18"/>
              </w:rPr>
            </w:pPr>
            <w:r w:rsidRPr="009D013A">
              <w:rPr>
                <w:rFonts w:asciiTheme="minorHAnsi" w:hAnsiTheme="minorHAnsi" w:cstheme="minorHAnsi"/>
                <w:b w:val="0"/>
                <w:sz w:val="18"/>
                <w:szCs w:val="18"/>
              </w:rPr>
              <w:t>Skinny Straight Leg / Spitfire Jean, low ri</w:t>
            </w:r>
            <w:r w:rsidR="00D37234">
              <w:rPr>
                <w:rFonts w:asciiTheme="minorHAnsi" w:hAnsiTheme="minorHAnsi" w:cstheme="minorHAnsi"/>
                <w:b w:val="0"/>
                <w:sz w:val="18"/>
                <w:szCs w:val="18"/>
              </w:rPr>
              <w:t>se, straight leg jean, Cotton On</w:t>
            </w:r>
            <w:r w:rsidRPr="009D013A">
              <w:rPr>
                <w:rFonts w:asciiTheme="minorHAnsi" w:hAnsiTheme="minorHAnsi" w:cstheme="minorHAnsi"/>
                <w:b w:val="0"/>
                <w:sz w:val="18"/>
                <w:szCs w:val="18"/>
              </w:rPr>
              <w:t>'s most popular men's jeans, product code 390548, 98% cotton, 2% elastane blend, raw indigo rinse.</w:t>
            </w:r>
          </w:p>
          <w:p w:rsidR="009D013A" w:rsidRDefault="009D013A" w:rsidP="00575B45">
            <w:pPr>
              <w:spacing w:after="0" w:line="240" w:lineRule="auto"/>
              <w:rPr>
                <w:rFonts w:asciiTheme="minorHAnsi" w:hAnsiTheme="minorHAnsi" w:cstheme="minorHAnsi"/>
                <w:b w:val="0"/>
                <w:i/>
                <w:sz w:val="18"/>
                <w:szCs w:val="18"/>
              </w:rPr>
            </w:pPr>
            <w:r w:rsidRPr="009D013A">
              <w:rPr>
                <w:rFonts w:asciiTheme="minorHAnsi" w:hAnsiTheme="minorHAnsi" w:cstheme="minorHAnsi"/>
                <w:b w:val="0"/>
                <w:sz w:val="18"/>
                <w:szCs w:val="18"/>
              </w:rPr>
              <w:t>Made in China.</w:t>
            </w:r>
          </w:p>
        </w:tc>
        <w:tc>
          <w:tcPr>
            <w:tcW w:w="2268" w:type="dxa"/>
          </w:tcPr>
          <w:p w:rsidR="009D013A" w:rsidRDefault="009D013A"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Cotton On</w:t>
            </w:r>
          </w:p>
        </w:tc>
        <w:tc>
          <w:tcPr>
            <w:tcW w:w="4536" w:type="dxa"/>
          </w:tcPr>
          <w:p w:rsidR="009D013A" w:rsidRDefault="009D013A"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nil</w:t>
            </w:r>
          </w:p>
        </w:tc>
        <w:tc>
          <w:tcPr>
            <w:tcW w:w="3135" w:type="dxa"/>
            <w:vAlign w:val="center"/>
          </w:tcPr>
          <w:p w:rsidR="009D013A" w:rsidRDefault="00B637D7"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noProof/>
                <w:lang w:eastAsia="en-AU"/>
              </w:rPr>
            </w:pPr>
            <w:r>
              <w:rPr>
                <w:noProof/>
                <w:lang w:eastAsia="en-AU"/>
              </w:rPr>
              <w:drawing>
                <wp:inline distT="0" distB="0" distL="0" distR="0" wp14:anchorId="636D6A1C" wp14:editId="778C91AE">
                  <wp:extent cx="1589058" cy="1248158"/>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589490" cy="1248498"/>
                          </a:xfrm>
                          <a:prstGeom prst="rect">
                            <a:avLst/>
                          </a:prstGeom>
                        </pic:spPr>
                      </pic:pic>
                    </a:graphicData>
                  </a:graphic>
                </wp:inline>
              </w:drawing>
            </w:r>
          </w:p>
        </w:tc>
      </w:tr>
      <w:tr w:rsidR="009D013A" w:rsidRPr="003D6578" w:rsidTr="00575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9D013A" w:rsidRDefault="00B637D7" w:rsidP="00575B45">
            <w:pPr>
              <w:spacing w:after="0" w:line="240" w:lineRule="auto"/>
              <w:rPr>
                <w:rFonts w:asciiTheme="minorHAnsi" w:hAnsiTheme="minorHAnsi" w:cstheme="minorHAnsi"/>
                <w:b w:val="0"/>
                <w:i/>
                <w:sz w:val="18"/>
                <w:szCs w:val="18"/>
              </w:rPr>
            </w:pPr>
            <w:r>
              <w:rPr>
                <w:rFonts w:asciiTheme="minorHAnsi" w:hAnsiTheme="minorHAnsi" w:cstheme="minorHAnsi"/>
                <w:b w:val="0"/>
                <w:i/>
                <w:sz w:val="18"/>
                <w:szCs w:val="18"/>
              </w:rPr>
              <w:t>Men’s top</w:t>
            </w:r>
          </w:p>
          <w:p w:rsidR="00B637D7" w:rsidRPr="00B637D7" w:rsidRDefault="00B637D7" w:rsidP="00575B45">
            <w:pPr>
              <w:spacing w:after="0" w:line="240" w:lineRule="auto"/>
              <w:rPr>
                <w:rFonts w:asciiTheme="minorHAnsi" w:hAnsiTheme="minorHAnsi" w:cstheme="minorHAnsi"/>
                <w:b w:val="0"/>
                <w:sz w:val="18"/>
                <w:szCs w:val="18"/>
              </w:rPr>
            </w:pPr>
            <w:r>
              <w:rPr>
                <w:rFonts w:asciiTheme="minorHAnsi" w:hAnsiTheme="minorHAnsi" w:cstheme="minorHAnsi"/>
                <w:b w:val="0"/>
                <w:sz w:val="18"/>
                <w:szCs w:val="18"/>
              </w:rPr>
              <w:t>Ninety one by Cotton On, m</w:t>
            </w:r>
            <w:r w:rsidRPr="00B637D7">
              <w:rPr>
                <w:rFonts w:asciiTheme="minorHAnsi" w:hAnsiTheme="minorHAnsi" w:cstheme="minorHAnsi"/>
                <w:b w:val="0"/>
                <w:sz w:val="18"/>
                <w:szCs w:val="18"/>
              </w:rPr>
              <w:t xml:space="preserve">uscle </w:t>
            </w:r>
            <w:r>
              <w:rPr>
                <w:rFonts w:asciiTheme="minorHAnsi" w:hAnsiTheme="minorHAnsi" w:cstheme="minorHAnsi"/>
                <w:b w:val="0"/>
                <w:sz w:val="18"/>
                <w:szCs w:val="18"/>
              </w:rPr>
              <w:t>t</w:t>
            </w:r>
            <w:r w:rsidRPr="00B637D7">
              <w:rPr>
                <w:rFonts w:asciiTheme="minorHAnsi" w:hAnsiTheme="minorHAnsi" w:cstheme="minorHAnsi"/>
                <w:b w:val="0"/>
                <w:sz w:val="18"/>
                <w:szCs w:val="18"/>
              </w:rPr>
              <w:t xml:space="preserve">ank, Tibetan </w:t>
            </w:r>
            <w:r>
              <w:rPr>
                <w:rFonts w:asciiTheme="minorHAnsi" w:hAnsiTheme="minorHAnsi" w:cstheme="minorHAnsi"/>
                <w:b w:val="0"/>
                <w:sz w:val="18"/>
                <w:szCs w:val="18"/>
              </w:rPr>
              <w:t>r</w:t>
            </w:r>
            <w:r w:rsidRPr="00B637D7">
              <w:rPr>
                <w:rFonts w:asciiTheme="minorHAnsi" w:hAnsiTheme="minorHAnsi" w:cstheme="minorHAnsi"/>
                <w:b w:val="0"/>
                <w:sz w:val="18"/>
                <w:szCs w:val="18"/>
              </w:rPr>
              <w:t xml:space="preserve">ed, </w:t>
            </w:r>
            <w:r>
              <w:rPr>
                <w:rFonts w:asciiTheme="minorHAnsi" w:hAnsiTheme="minorHAnsi" w:cstheme="minorHAnsi"/>
                <w:b w:val="0"/>
                <w:sz w:val="18"/>
                <w:szCs w:val="18"/>
              </w:rPr>
              <w:t>s</w:t>
            </w:r>
            <w:r w:rsidRPr="00B637D7">
              <w:rPr>
                <w:rFonts w:asciiTheme="minorHAnsi" w:hAnsiTheme="minorHAnsi" w:cstheme="minorHAnsi"/>
                <w:b w:val="0"/>
                <w:sz w:val="18"/>
                <w:szCs w:val="18"/>
              </w:rPr>
              <w:t>ize M.</w:t>
            </w:r>
          </w:p>
          <w:p w:rsidR="00B637D7" w:rsidRDefault="00B637D7" w:rsidP="00575B45">
            <w:pPr>
              <w:spacing w:after="0" w:line="240" w:lineRule="auto"/>
              <w:rPr>
                <w:rFonts w:asciiTheme="minorHAnsi" w:hAnsiTheme="minorHAnsi" w:cstheme="minorHAnsi"/>
                <w:b w:val="0"/>
                <w:i/>
                <w:sz w:val="18"/>
                <w:szCs w:val="18"/>
              </w:rPr>
            </w:pPr>
            <w:r w:rsidRPr="00B637D7">
              <w:rPr>
                <w:rFonts w:asciiTheme="minorHAnsi" w:hAnsiTheme="minorHAnsi" w:cstheme="minorHAnsi"/>
                <w:b w:val="0"/>
                <w:sz w:val="18"/>
                <w:szCs w:val="18"/>
              </w:rPr>
              <w:t>Made in Bangladesh.</w:t>
            </w:r>
          </w:p>
        </w:tc>
        <w:tc>
          <w:tcPr>
            <w:tcW w:w="2268" w:type="dxa"/>
          </w:tcPr>
          <w:p w:rsidR="009D013A" w:rsidRDefault="009D013A"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Cotton On</w:t>
            </w:r>
          </w:p>
        </w:tc>
        <w:tc>
          <w:tcPr>
            <w:tcW w:w="4536" w:type="dxa"/>
          </w:tcPr>
          <w:p w:rsidR="009D013A" w:rsidRDefault="009D013A"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nil</w:t>
            </w:r>
          </w:p>
        </w:tc>
        <w:tc>
          <w:tcPr>
            <w:tcW w:w="3135" w:type="dxa"/>
            <w:vAlign w:val="center"/>
          </w:tcPr>
          <w:p w:rsidR="009D013A" w:rsidRDefault="00B637D7"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noProof/>
                <w:lang w:eastAsia="en-AU"/>
              </w:rPr>
            </w:pPr>
            <w:r>
              <w:rPr>
                <w:noProof/>
                <w:lang w:eastAsia="en-AU"/>
              </w:rPr>
              <w:drawing>
                <wp:inline distT="0" distB="0" distL="0" distR="0" wp14:anchorId="66BDBFE3" wp14:editId="18775516">
                  <wp:extent cx="1685925" cy="115042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1685925" cy="1150428"/>
                          </a:xfrm>
                          <a:prstGeom prst="rect">
                            <a:avLst/>
                          </a:prstGeom>
                        </pic:spPr>
                      </pic:pic>
                    </a:graphicData>
                  </a:graphic>
                </wp:inline>
              </w:drawing>
            </w:r>
          </w:p>
        </w:tc>
      </w:tr>
      <w:tr w:rsidR="00436DBD" w:rsidRPr="003D6578" w:rsidTr="00575B45">
        <w:tc>
          <w:tcPr>
            <w:cnfStyle w:val="001000000000" w:firstRow="0" w:lastRow="0" w:firstColumn="1" w:lastColumn="0" w:oddVBand="0" w:evenVBand="0" w:oddHBand="0" w:evenHBand="0" w:firstRowFirstColumn="0" w:firstRowLastColumn="0" w:lastRowFirstColumn="0" w:lastRowLastColumn="0"/>
            <w:tcW w:w="4077" w:type="dxa"/>
          </w:tcPr>
          <w:p w:rsidR="00436DBD" w:rsidRDefault="00436DBD" w:rsidP="00575B45">
            <w:pPr>
              <w:spacing w:after="0" w:line="240" w:lineRule="auto"/>
              <w:rPr>
                <w:rFonts w:asciiTheme="minorHAnsi" w:hAnsiTheme="minorHAnsi" w:cstheme="minorHAnsi"/>
                <w:b w:val="0"/>
                <w:i/>
                <w:sz w:val="18"/>
                <w:szCs w:val="18"/>
              </w:rPr>
            </w:pPr>
            <w:r>
              <w:rPr>
                <w:rFonts w:asciiTheme="minorHAnsi" w:hAnsiTheme="minorHAnsi" w:cstheme="minorHAnsi"/>
                <w:b w:val="0"/>
                <w:i/>
                <w:sz w:val="18"/>
                <w:szCs w:val="18"/>
              </w:rPr>
              <w:t>Men’s shorts</w:t>
            </w:r>
          </w:p>
          <w:p w:rsidR="00436DBD" w:rsidRDefault="00436DBD" w:rsidP="00575B45">
            <w:pPr>
              <w:spacing w:after="0" w:line="240" w:lineRule="auto"/>
              <w:rPr>
                <w:rFonts w:asciiTheme="minorHAnsi" w:hAnsiTheme="minorHAnsi" w:cstheme="minorHAnsi"/>
                <w:b w:val="0"/>
                <w:sz w:val="18"/>
                <w:szCs w:val="18"/>
              </w:rPr>
            </w:pPr>
            <w:r>
              <w:rPr>
                <w:rFonts w:asciiTheme="minorHAnsi" w:hAnsiTheme="minorHAnsi" w:cstheme="minorHAnsi"/>
                <w:b w:val="0"/>
                <w:sz w:val="18"/>
                <w:szCs w:val="18"/>
              </w:rPr>
              <w:t>Manta Ray men’s shorts, black, size M.</w:t>
            </w:r>
          </w:p>
          <w:p w:rsidR="00436DBD" w:rsidRPr="00436DBD" w:rsidRDefault="00436DBD" w:rsidP="00575B45">
            <w:pPr>
              <w:spacing w:after="0" w:line="240" w:lineRule="auto"/>
              <w:rPr>
                <w:rFonts w:asciiTheme="minorHAnsi" w:hAnsiTheme="minorHAnsi" w:cstheme="minorHAnsi"/>
                <w:b w:val="0"/>
                <w:sz w:val="18"/>
                <w:szCs w:val="18"/>
              </w:rPr>
            </w:pPr>
            <w:r>
              <w:rPr>
                <w:rFonts w:asciiTheme="minorHAnsi" w:hAnsiTheme="minorHAnsi" w:cstheme="minorHAnsi"/>
                <w:b w:val="0"/>
                <w:sz w:val="18"/>
                <w:szCs w:val="18"/>
              </w:rPr>
              <w:t>Made in Bangladesh.</w:t>
            </w:r>
          </w:p>
        </w:tc>
        <w:tc>
          <w:tcPr>
            <w:tcW w:w="2268" w:type="dxa"/>
          </w:tcPr>
          <w:p w:rsidR="00436DBD" w:rsidRPr="003D6578" w:rsidRDefault="00436DBD"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Best &amp; Less</w:t>
            </w:r>
          </w:p>
        </w:tc>
        <w:tc>
          <w:tcPr>
            <w:tcW w:w="4536" w:type="dxa"/>
          </w:tcPr>
          <w:p w:rsidR="00436DBD" w:rsidRPr="003D6578" w:rsidRDefault="00436DBD"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nil</w:t>
            </w:r>
          </w:p>
        </w:tc>
        <w:tc>
          <w:tcPr>
            <w:tcW w:w="3135" w:type="dxa"/>
            <w:vAlign w:val="center"/>
          </w:tcPr>
          <w:p w:rsidR="00436DBD" w:rsidRPr="003D6578" w:rsidRDefault="00436DBD"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18"/>
                <w:szCs w:val="18"/>
                <w:lang w:eastAsia="en-AU"/>
              </w:rPr>
            </w:pPr>
            <w:r>
              <w:rPr>
                <w:noProof/>
                <w:lang w:eastAsia="en-AU"/>
              </w:rPr>
              <w:drawing>
                <wp:inline distT="0" distB="0" distL="0" distR="0" wp14:anchorId="4E837D95" wp14:editId="25758A28">
                  <wp:extent cx="1733550" cy="1314053"/>
                  <wp:effectExtent l="0" t="0" r="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1733550" cy="1314053"/>
                          </a:xfrm>
                          <a:prstGeom prst="rect">
                            <a:avLst/>
                          </a:prstGeom>
                        </pic:spPr>
                      </pic:pic>
                    </a:graphicData>
                  </a:graphic>
                </wp:inline>
              </w:drawing>
            </w:r>
          </w:p>
        </w:tc>
      </w:tr>
      <w:tr w:rsidR="000705DB" w:rsidRPr="003D6578" w:rsidTr="00575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0705DB" w:rsidRDefault="000705DB" w:rsidP="00575B45">
            <w:pPr>
              <w:spacing w:after="0" w:line="240" w:lineRule="auto"/>
              <w:rPr>
                <w:rFonts w:asciiTheme="minorHAnsi" w:hAnsiTheme="minorHAnsi" w:cstheme="minorHAnsi"/>
                <w:b w:val="0"/>
                <w:i/>
                <w:sz w:val="18"/>
                <w:szCs w:val="18"/>
              </w:rPr>
            </w:pPr>
            <w:r>
              <w:rPr>
                <w:rFonts w:asciiTheme="minorHAnsi" w:hAnsiTheme="minorHAnsi" w:cstheme="minorHAnsi"/>
                <w:b w:val="0"/>
                <w:i/>
                <w:sz w:val="18"/>
                <w:szCs w:val="18"/>
              </w:rPr>
              <w:t>Men’s jeans</w:t>
            </w:r>
          </w:p>
          <w:p w:rsidR="000705DB" w:rsidRPr="000705DB" w:rsidRDefault="000019EC" w:rsidP="000705DB">
            <w:pPr>
              <w:spacing w:after="0" w:line="240" w:lineRule="auto"/>
              <w:rPr>
                <w:rFonts w:asciiTheme="minorHAnsi" w:hAnsiTheme="minorHAnsi" w:cstheme="minorHAnsi"/>
                <w:b w:val="0"/>
                <w:sz w:val="18"/>
                <w:szCs w:val="18"/>
              </w:rPr>
            </w:pPr>
            <w:r>
              <w:rPr>
                <w:rFonts w:asciiTheme="minorHAnsi" w:hAnsiTheme="minorHAnsi" w:cstheme="minorHAnsi"/>
                <w:b w:val="0"/>
                <w:sz w:val="18"/>
                <w:szCs w:val="18"/>
              </w:rPr>
              <w:t>CR Denim</w:t>
            </w:r>
            <w:r w:rsidR="000705DB">
              <w:rPr>
                <w:rFonts w:asciiTheme="minorHAnsi" w:hAnsiTheme="minorHAnsi" w:cstheme="minorHAnsi"/>
                <w:b w:val="0"/>
                <w:sz w:val="18"/>
                <w:szCs w:val="18"/>
              </w:rPr>
              <w:t>, s</w:t>
            </w:r>
            <w:r w:rsidR="000705DB" w:rsidRPr="000705DB">
              <w:rPr>
                <w:rFonts w:asciiTheme="minorHAnsi" w:hAnsiTheme="minorHAnsi" w:cstheme="minorHAnsi"/>
                <w:b w:val="0"/>
                <w:sz w:val="18"/>
                <w:szCs w:val="18"/>
              </w:rPr>
              <w:t>lim washed jean, code 60172456, denim, size 36R.</w:t>
            </w:r>
          </w:p>
        </w:tc>
        <w:tc>
          <w:tcPr>
            <w:tcW w:w="2268" w:type="dxa"/>
          </w:tcPr>
          <w:p w:rsidR="000705DB" w:rsidRPr="003D6578" w:rsidRDefault="000705DB"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Country Road</w:t>
            </w:r>
          </w:p>
        </w:tc>
        <w:tc>
          <w:tcPr>
            <w:tcW w:w="4536" w:type="dxa"/>
          </w:tcPr>
          <w:p w:rsidR="000705DB" w:rsidRPr="003D6578" w:rsidRDefault="000705DB"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nil</w:t>
            </w:r>
          </w:p>
        </w:tc>
        <w:tc>
          <w:tcPr>
            <w:tcW w:w="3135" w:type="dxa"/>
            <w:vAlign w:val="center"/>
          </w:tcPr>
          <w:p w:rsidR="000705DB" w:rsidRPr="003D6578" w:rsidRDefault="000705DB"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18"/>
                <w:szCs w:val="18"/>
                <w:lang w:eastAsia="en-AU"/>
              </w:rPr>
            </w:pPr>
            <w:r>
              <w:rPr>
                <w:noProof/>
                <w:lang w:eastAsia="en-AU"/>
              </w:rPr>
              <w:drawing>
                <wp:inline distT="0" distB="0" distL="0" distR="0" wp14:anchorId="2941EFE2" wp14:editId="619C724A">
                  <wp:extent cx="1648886" cy="1238250"/>
                  <wp:effectExtent l="0" t="0" r="889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1653827" cy="1241960"/>
                          </a:xfrm>
                          <a:prstGeom prst="rect">
                            <a:avLst/>
                          </a:prstGeom>
                        </pic:spPr>
                      </pic:pic>
                    </a:graphicData>
                  </a:graphic>
                </wp:inline>
              </w:drawing>
            </w:r>
          </w:p>
        </w:tc>
      </w:tr>
      <w:tr w:rsidR="00F43B03" w:rsidRPr="003D6578" w:rsidTr="00575B45">
        <w:tc>
          <w:tcPr>
            <w:cnfStyle w:val="001000000000" w:firstRow="0" w:lastRow="0" w:firstColumn="1" w:lastColumn="0" w:oddVBand="0" w:evenVBand="0" w:oddHBand="0" w:evenHBand="0" w:firstRowFirstColumn="0" w:firstRowLastColumn="0" w:lastRowFirstColumn="0" w:lastRowLastColumn="0"/>
            <w:tcW w:w="4077" w:type="dxa"/>
          </w:tcPr>
          <w:p w:rsidR="000A0D76" w:rsidRPr="003D6578" w:rsidRDefault="000A0D76"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Men’s shirt</w:t>
            </w:r>
          </w:p>
          <w:p w:rsidR="000A0D76" w:rsidRPr="003D6578" w:rsidRDefault="000A0D76"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Kenji Flashback Paisley Shirt (product code 263096380)(style number KW15307), 100% cotton, burgundy, size L.</w:t>
            </w:r>
          </w:p>
          <w:p w:rsidR="000A0D76" w:rsidRPr="003D6578" w:rsidRDefault="000A0D76"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0A0D76" w:rsidRPr="003D6578" w:rsidRDefault="000A0D76"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Myer Online</w:t>
            </w:r>
          </w:p>
        </w:tc>
        <w:tc>
          <w:tcPr>
            <w:tcW w:w="4536" w:type="dxa"/>
          </w:tcPr>
          <w:p w:rsidR="000A0D76" w:rsidRPr="003D6578" w:rsidRDefault="000A0D76"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0A0D76" w:rsidRPr="003D6578" w:rsidRDefault="000A0D76"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10F66FC5" wp14:editId="592A8DEB">
                  <wp:extent cx="1564372" cy="11772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1564372" cy="1177290"/>
                          </a:xfrm>
                          <a:prstGeom prst="rect">
                            <a:avLst/>
                          </a:prstGeom>
                        </pic:spPr>
                      </pic:pic>
                    </a:graphicData>
                  </a:graphic>
                </wp:inline>
              </w:drawing>
            </w:r>
          </w:p>
        </w:tc>
      </w:tr>
      <w:tr w:rsidR="00F43B03" w:rsidRPr="003D6578" w:rsidTr="00575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0A0D76" w:rsidRPr="003D6578" w:rsidRDefault="000A0D76"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Men’</w:t>
            </w:r>
            <w:r w:rsidR="00FF729C" w:rsidRPr="003D6578">
              <w:rPr>
                <w:rFonts w:asciiTheme="minorHAnsi" w:hAnsiTheme="minorHAnsi" w:cstheme="minorHAnsi"/>
                <w:b w:val="0"/>
                <w:i/>
                <w:sz w:val="18"/>
                <w:szCs w:val="18"/>
              </w:rPr>
              <w:t>s sportswear</w:t>
            </w:r>
          </w:p>
          <w:p w:rsidR="000A0D76" w:rsidRPr="003D6578" w:rsidRDefault="000A0D76"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 xml:space="preserve">Adidas Sonar </w:t>
            </w:r>
            <w:r w:rsidR="00D37234">
              <w:rPr>
                <w:rFonts w:asciiTheme="minorHAnsi" w:hAnsiTheme="minorHAnsi" w:cstheme="minorHAnsi"/>
                <w:b w:val="0"/>
                <w:sz w:val="18"/>
                <w:szCs w:val="18"/>
              </w:rPr>
              <w:t xml:space="preserve">TSH </w:t>
            </w:r>
            <w:r w:rsidRPr="003D6578">
              <w:rPr>
                <w:rFonts w:asciiTheme="minorHAnsi" w:hAnsiTheme="minorHAnsi" w:cstheme="minorHAnsi"/>
                <w:b w:val="0"/>
                <w:sz w:val="18"/>
                <w:szCs w:val="18"/>
              </w:rPr>
              <w:t>t-shirt, Climalite, 0278279880, black and white, size L.</w:t>
            </w:r>
          </w:p>
        </w:tc>
        <w:tc>
          <w:tcPr>
            <w:tcW w:w="2268" w:type="dxa"/>
          </w:tcPr>
          <w:p w:rsidR="000A0D76" w:rsidRPr="003D6578" w:rsidRDefault="000A0D76"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Myer</w:t>
            </w:r>
          </w:p>
        </w:tc>
        <w:tc>
          <w:tcPr>
            <w:tcW w:w="4536" w:type="dxa"/>
          </w:tcPr>
          <w:p w:rsidR="000A0D76" w:rsidRPr="003D6578" w:rsidRDefault="000A0D76"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0A0D76" w:rsidRPr="003D6578" w:rsidRDefault="000A0D76"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50934770" wp14:editId="3D287013">
                  <wp:extent cx="1788150" cy="1335954"/>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1788917" cy="1336527"/>
                          </a:xfrm>
                          <a:prstGeom prst="rect">
                            <a:avLst/>
                          </a:prstGeom>
                        </pic:spPr>
                      </pic:pic>
                    </a:graphicData>
                  </a:graphic>
                </wp:inline>
              </w:drawing>
            </w:r>
          </w:p>
        </w:tc>
      </w:tr>
      <w:tr w:rsidR="00BF140B" w:rsidRPr="003D6578" w:rsidTr="00575B45">
        <w:tc>
          <w:tcPr>
            <w:cnfStyle w:val="001000000000" w:firstRow="0" w:lastRow="0" w:firstColumn="1" w:lastColumn="0" w:oddVBand="0" w:evenVBand="0" w:oddHBand="0" w:evenHBand="0" w:firstRowFirstColumn="0" w:firstRowLastColumn="0" w:lastRowFirstColumn="0" w:lastRowLastColumn="0"/>
            <w:tcW w:w="4077" w:type="dxa"/>
          </w:tcPr>
          <w:p w:rsidR="00910BCC" w:rsidRPr="003D6578" w:rsidRDefault="00910BCC"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Men’s sportswear</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T30 compression long pant, polyester/elastane, black, size XL.</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910BCC" w:rsidRPr="003D6578" w:rsidRDefault="00910BCC"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Target</w:t>
            </w:r>
          </w:p>
        </w:tc>
        <w:tc>
          <w:tcPr>
            <w:tcW w:w="4536" w:type="dxa"/>
          </w:tcPr>
          <w:p w:rsidR="00910BCC" w:rsidRPr="003D6578" w:rsidRDefault="00910BCC"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910BCC" w:rsidRPr="003D6578" w:rsidRDefault="00910BCC"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6B4B7B82" wp14:editId="49CE093C">
                  <wp:extent cx="1905000" cy="1428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1905000" cy="1428750"/>
                          </a:xfrm>
                          <a:prstGeom prst="rect">
                            <a:avLst/>
                          </a:prstGeom>
                        </pic:spPr>
                      </pic:pic>
                    </a:graphicData>
                  </a:graphic>
                </wp:inline>
              </w:drawing>
            </w:r>
          </w:p>
        </w:tc>
      </w:tr>
      <w:tr w:rsidR="00BF140B" w:rsidRPr="003D6578" w:rsidTr="00575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910BCC" w:rsidRPr="003D6578" w:rsidRDefault="00910BCC"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Men’s shorts</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Essential Men's contemporary elastic short, midnight, 54986473, size M.</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Bangladesh.</w:t>
            </w:r>
          </w:p>
        </w:tc>
        <w:tc>
          <w:tcPr>
            <w:tcW w:w="2268" w:type="dxa"/>
          </w:tcPr>
          <w:p w:rsidR="00910BCC" w:rsidRPr="003D6578" w:rsidRDefault="00910BCC"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Target</w:t>
            </w:r>
          </w:p>
        </w:tc>
        <w:tc>
          <w:tcPr>
            <w:tcW w:w="4536" w:type="dxa"/>
          </w:tcPr>
          <w:p w:rsidR="00910BCC" w:rsidRPr="003D6578" w:rsidRDefault="00910BCC"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910BCC" w:rsidRPr="003D6578" w:rsidRDefault="00910BCC"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004528EE" wp14:editId="783FD5AD">
                  <wp:extent cx="1809750" cy="135441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1809750" cy="1354412"/>
                          </a:xfrm>
                          <a:prstGeom prst="rect">
                            <a:avLst/>
                          </a:prstGeom>
                        </pic:spPr>
                      </pic:pic>
                    </a:graphicData>
                  </a:graphic>
                </wp:inline>
              </w:drawing>
            </w:r>
          </w:p>
        </w:tc>
      </w:tr>
      <w:tr w:rsidR="00BF140B" w:rsidRPr="003D6578" w:rsidTr="00575B45">
        <w:tc>
          <w:tcPr>
            <w:cnfStyle w:val="001000000000" w:firstRow="0" w:lastRow="0" w:firstColumn="1" w:lastColumn="0" w:oddVBand="0" w:evenVBand="0" w:oddHBand="0" w:evenHBand="0" w:firstRowFirstColumn="0" w:firstRowLastColumn="0" w:lastRowFirstColumn="0" w:lastRowLastColumn="0"/>
            <w:tcW w:w="4077" w:type="dxa"/>
          </w:tcPr>
          <w:p w:rsidR="00910BCC" w:rsidRPr="003D6578" w:rsidRDefault="00910BCC"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Men’s jeans</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Beatnik Jean, OD navy (product code 524100-04), stretch, skinny fit, mid-rise jean, tapers at leg, size 34.</w:t>
            </w:r>
          </w:p>
        </w:tc>
        <w:tc>
          <w:tcPr>
            <w:tcW w:w="2268" w:type="dxa"/>
          </w:tcPr>
          <w:p w:rsidR="00910BCC" w:rsidRPr="003D6578" w:rsidRDefault="00910BCC"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Factorie</w:t>
            </w:r>
          </w:p>
        </w:tc>
        <w:tc>
          <w:tcPr>
            <w:tcW w:w="4536" w:type="dxa"/>
          </w:tcPr>
          <w:p w:rsidR="00910BCC" w:rsidRPr="003D6578" w:rsidRDefault="002A4956"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w:t>
            </w:r>
            <w:r w:rsidR="00910BCC" w:rsidRPr="003D6578">
              <w:rPr>
                <w:rFonts w:asciiTheme="minorHAnsi" w:hAnsiTheme="minorHAnsi" w:cstheme="minorHAnsi"/>
                <w:sz w:val="18"/>
                <w:szCs w:val="18"/>
              </w:rPr>
              <w:t>il</w:t>
            </w:r>
          </w:p>
        </w:tc>
        <w:tc>
          <w:tcPr>
            <w:tcW w:w="3135" w:type="dxa"/>
            <w:vAlign w:val="center"/>
          </w:tcPr>
          <w:p w:rsidR="00910BCC" w:rsidRPr="003D6578" w:rsidRDefault="00910BCC"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6B7053BB" wp14:editId="4F492425">
                  <wp:extent cx="1732664" cy="1241372"/>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1732922" cy="1241557"/>
                          </a:xfrm>
                          <a:prstGeom prst="rect">
                            <a:avLst/>
                          </a:prstGeom>
                        </pic:spPr>
                      </pic:pic>
                    </a:graphicData>
                  </a:graphic>
                </wp:inline>
              </w:drawing>
            </w:r>
          </w:p>
        </w:tc>
      </w:tr>
      <w:tr w:rsidR="002A4956" w:rsidRPr="003D6578" w:rsidTr="00575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910BCC" w:rsidRPr="003D6578" w:rsidRDefault="00FF729C"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Men’s workwear</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Jackeroo work pant, navy blue, size 87.</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910BCC" w:rsidRPr="003D6578" w:rsidRDefault="00910BCC"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KMart</w:t>
            </w:r>
          </w:p>
        </w:tc>
        <w:tc>
          <w:tcPr>
            <w:tcW w:w="4536" w:type="dxa"/>
          </w:tcPr>
          <w:p w:rsidR="00910BCC" w:rsidRPr="003D6578" w:rsidRDefault="00910BCC"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910BCC" w:rsidRPr="003D6578" w:rsidRDefault="00910BCC"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43FC78FB" wp14:editId="47BA1158">
                  <wp:extent cx="1459233" cy="1085850"/>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1460281" cy="1086630"/>
                          </a:xfrm>
                          <a:prstGeom prst="rect">
                            <a:avLst/>
                          </a:prstGeom>
                        </pic:spPr>
                      </pic:pic>
                    </a:graphicData>
                  </a:graphic>
                </wp:inline>
              </w:drawing>
            </w:r>
          </w:p>
        </w:tc>
      </w:tr>
      <w:tr w:rsidR="00BF140B" w:rsidRPr="003D6578" w:rsidTr="00910BCC">
        <w:tc>
          <w:tcPr>
            <w:cnfStyle w:val="001000000000" w:firstRow="0" w:lastRow="0" w:firstColumn="1" w:lastColumn="0" w:oddVBand="0" w:evenVBand="0" w:oddHBand="0" w:evenHBand="0" w:firstRowFirstColumn="0" w:firstRowLastColumn="0" w:lastRowFirstColumn="0" w:lastRowLastColumn="0"/>
            <w:tcW w:w="4077" w:type="dxa"/>
          </w:tcPr>
          <w:p w:rsidR="00910BCC" w:rsidRPr="003D6578" w:rsidRDefault="00910BCC"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Men’s jeans</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Straight Leg Jeans in Mineral Wash, mineral wash (the base colour has undergone treatment giving the blue black denim a washed out appearance) size 34.</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910BCC" w:rsidRPr="003D6578" w:rsidRDefault="00910BCC"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Jeans West</w:t>
            </w:r>
          </w:p>
        </w:tc>
        <w:tc>
          <w:tcPr>
            <w:tcW w:w="4536" w:type="dxa"/>
          </w:tcPr>
          <w:p w:rsidR="00910BCC" w:rsidRPr="003D6578" w:rsidRDefault="00910BCC"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tcPr>
          <w:p w:rsidR="00910BCC" w:rsidRPr="003D6578" w:rsidRDefault="00910BCC"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0A817732" wp14:editId="23C663A7">
                  <wp:extent cx="1876425" cy="14097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1876425" cy="1409724"/>
                          </a:xfrm>
                          <a:prstGeom prst="rect">
                            <a:avLst/>
                          </a:prstGeom>
                        </pic:spPr>
                      </pic:pic>
                    </a:graphicData>
                  </a:graphic>
                </wp:inline>
              </w:drawing>
            </w:r>
          </w:p>
        </w:tc>
      </w:tr>
      <w:tr w:rsidR="00BF140B" w:rsidRPr="003D6578" w:rsidTr="00910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910BCC" w:rsidRPr="003D6578" w:rsidRDefault="00910BCC"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Men’s jeans</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Quicksilver, relaxed fit, double up blue, men's jeans, size 34.</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Guatemala.</w:t>
            </w:r>
          </w:p>
        </w:tc>
        <w:tc>
          <w:tcPr>
            <w:tcW w:w="2268" w:type="dxa"/>
          </w:tcPr>
          <w:p w:rsidR="00910BCC" w:rsidRPr="003D6578" w:rsidRDefault="00910BCC"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Trade Secret</w:t>
            </w:r>
          </w:p>
        </w:tc>
        <w:tc>
          <w:tcPr>
            <w:tcW w:w="4536" w:type="dxa"/>
          </w:tcPr>
          <w:p w:rsidR="00910BCC" w:rsidRPr="003D6578" w:rsidRDefault="00910BCC"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tcPr>
          <w:p w:rsidR="00910BCC" w:rsidRPr="003D6578" w:rsidRDefault="00910BCC"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0CE9B0C6" wp14:editId="7C2F4AC2">
                  <wp:extent cx="1228725" cy="91261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1232414" cy="915358"/>
                          </a:xfrm>
                          <a:prstGeom prst="rect">
                            <a:avLst/>
                          </a:prstGeom>
                        </pic:spPr>
                      </pic:pic>
                    </a:graphicData>
                  </a:graphic>
                </wp:inline>
              </w:drawing>
            </w:r>
          </w:p>
        </w:tc>
      </w:tr>
      <w:tr w:rsidR="00BF140B" w:rsidRPr="003D6578" w:rsidTr="00910BCC">
        <w:tc>
          <w:tcPr>
            <w:cnfStyle w:val="001000000000" w:firstRow="0" w:lastRow="0" w:firstColumn="1" w:lastColumn="0" w:oddVBand="0" w:evenVBand="0" w:oddHBand="0" w:evenHBand="0" w:firstRowFirstColumn="0" w:firstRowLastColumn="0" w:lastRowFirstColumn="0" w:lastRowLastColumn="0"/>
            <w:tcW w:w="4077" w:type="dxa"/>
          </w:tcPr>
          <w:p w:rsidR="00910BCC" w:rsidRPr="003D6578" w:rsidRDefault="00910BCC"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Men’s jeans</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Military Slim Fit Jean, indigo.</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910BCC" w:rsidRPr="003D6578" w:rsidRDefault="00910BCC"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yd.</w:t>
            </w:r>
          </w:p>
        </w:tc>
        <w:tc>
          <w:tcPr>
            <w:tcW w:w="4536" w:type="dxa"/>
          </w:tcPr>
          <w:p w:rsidR="00910BCC" w:rsidRPr="003D6578" w:rsidRDefault="00910BCC"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tcPr>
          <w:p w:rsidR="00910BCC" w:rsidRPr="003D6578" w:rsidRDefault="00910BCC"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29613575" wp14:editId="114C98EE">
                  <wp:extent cx="1638300" cy="108589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1638300" cy="1085899"/>
                          </a:xfrm>
                          <a:prstGeom prst="rect">
                            <a:avLst/>
                          </a:prstGeom>
                        </pic:spPr>
                      </pic:pic>
                    </a:graphicData>
                  </a:graphic>
                </wp:inline>
              </w:drawing>
            </w:r>
          </w:p>
        </w:tc>
      </w:tr>
      <w:tr w:rsidR="00BF140B" w:rsidRPr="003D6578" w:rsidTr="00910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910BCC" w:rsidRPr="003D6578" w:rsidRDefault="00910BCC"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Men’s jeans</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Fiennes Casual Pant, style 14CBOC11, 98% cotton, 2% elastane, colour cigar (brown).</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910BCC" w:rsidRPr="003D6578" w:rsidRDefault="00910BCC"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yd.</w:t>
            </w:r>
          </w:p>
        </w:tc>
        <w:tc>
          <w:tcPr>
            <w:tcW w:w="4536" w:type="dxa"/>
          </w:tcPr>
          <w:p w:rsidR="00910BCC" w:rsidRPr="003D6578" w:rsidRDefault="00910BCC"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tcPr>
          <w:p w:rsidR="00910BCC" w:rsidRPr="003D6578" w:rsidRDefault="00910BCC"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4293AA9E" wp14:editId="3605462B">
                  <wp:extent cx="1450155" cy="1103109"/>
                  <wp:effectExtent l="0" t="0" r="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1452012" cy="1104522"/>
                          </a:xfrm>
                          <a:prstGeom prst="rect">
                            <a:avLst/>
                          </a:prstGeom>
                        </pic:spPr>
                      </pic:pic>
                    </a:graphicData>
                  </a:graphic>
                </wp:inline>
              </w:drawing>
            </w:r>
          </w:p>
        </w:tc>
      </w:tr>
      <w:tr w:rsidR="00BF140B" w:rsidRPr="003D6578" w:rsidTr="00910BCC">
        <w:tc>
          <w:tcPr>
            <w:cnfStyle w:val="001000000000" w:firstRow="0" w:lastRow="0" w:firstColumn="1" w:lastColumn="0" w:oddVBand="0" w:evenVBand="0" w:oddHBand="0" w:evenHBand="0" w:firstRowFirstColumn="0" w:firstRowLastColumn="0" w:lastRowFirstColumn="0" w:lastRowLastColumn="0"/>
            <w:tcW w:w="4077" w:type="dxa"/>
          </w:tcPr>
          <w:p w:rsidR="00910BCC" w:rsidRPr="003D6578" w:rsidRDefault="00910BCC"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Men’s top</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Roller Tee, colour charcoal.</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910BCC" w:rsidRPr="003D6578" w:rsidRDefault="00910BCC"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yd.</w:t>
            </w:r>
          </w:p>
        </w:tc>
        <w:tc>
          <w:tcPr>
            <w:tcW w:w="4536" w:type="dxa"/>
          </w:tcPr>
          <w:p w:rsidR="00910BCC" w:rsidRPr="003D6578" w:rsidRDefault="00910BCC"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tcPr>
          <w:p w:rsidR="00910BCC" w:rsidRPr="003D6578" w:rsidRDefault="00910BCC"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209CC2A1" wp14:editId="38E366EA">
                  <wp:extent cx="1427940" cy="1097500"/>
                  <wp:effectExtent l="0" t="0" r="127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1427940" cy="1097500"/>
                          </a:xfrm>
                          <a:prstGeom prst="rect">
                            <a:avLst/>
                          </a:prstGeom>
                        </pic:spPr>
                      </pic:pic>
                    </a:graphicData>
                  </a:graphic>
                </wp:inline>
              </w:drawing>
            </w:r>
          </w:p>
        </w:tc>
      </w:tr>
      <w:tr w:rsidR="00BF140B" w:rsidRPr="003D6578" w:rsidTr="00910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910BCC" w:rsidRPr="003D6578" w:rsidRDefault="00910BCC"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Men’s jeans</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210 Ink Super Skinny Jean, style line 036479, 98% cotton, 2% elastane, colour ink, size 34.</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910BCC" w:rsidRPr="003D6578" w:rsidRDefault="00910BCC"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Just Jeans</w:t>
            </w:r>
          </w:p>
        </w:tc>
        <w:tc>
          <w:tcPr>
            <w:tcW w:w="4536" w:type="dxa"/>
          </w:tcPr>
          <w:p w:rsidR="00910BCC" w:rsidRPr="003D6578" w:rsidRDefault="00910BCC"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tcPr>
          <w:p w:rsidR="00910BCC" w:rsidRPr="003D6578" w:rsidRDefault="00910BCC"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06F00357" wp14:editId="40BCDC66">
                  <wp:extent cx="1733550" cy="129738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1733550" cy="1297384"/>
                          </a:xfrm>
                          <a:prstGeom prst="rect">
                            <a:avLst/>
                          </a:prstGeom>
                        </pic:spPr>
                      </pic:pic>
                    </a:graphicData>
                  </a:graphic>
                </wp:inline>
              </w:drawing>
            </w:r>
          </w:p>
        </w:tc>
      </w:tr>
      <w:tr w:rsidR="00BF140B" w:rsidRPr="003D6578" w:rsidTr="00910BCC">
        <w:tc>
          <w:tcPr>
            <w:cnfStyle w:val="001000000000" w:firstRow="0" w:lastRow="0" w:firstColumn="1" w:lastColumn="0" w:oddVBand="0" w:evenVBand="0" w:oddHBand="0" w:evenHBand="0" w:firstRowFirstColumn="0" w:firstRowLastColumn="0" w:lastRowFirstColumn="0" w:lastRowLastColumn="0"/>
            <w:tcW w:w="4077" w:type="dxa"/>
          </w:tcPr>
          <w:p w:rsidR="00910BCC" w:rsidRPr="003D6578" w:rsidRDefault="00910BCC"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Men’s jeans</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Skinny Chino, style line 181915C, low rise, 99% cotton, 1% elastane, colour Federal blue, size 36.</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910BCC" w:rsidRPr="003D6578" w:rsidRDefault="00910BCC"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Just Jeans</w:t>
            </w:r>
          </w:p>
        </w:tc>
        <w:tc>
          <w:tcPr>
            <w:tcW w:w="4536" w:type="dxa"/>
          </w:tcPr>
          <w:p w:rsidR="00910BCC" w:rsidRPr="003D6578" w:rsidRDefault="00910BCC"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tcPr>
          <w:p w:rsidR="00910BCC" w:rsidRPr="003D6578" w:rsidRDefault="00910BCC"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64131FB5" wp14:editId="4CB45E16">
                  <wp:extent cx="1749149" cy="1287381"/>
                  <wp:effectExtent l="0" t="0" r="381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1750165" cy="1288129"/>
                          </a:xfrm>
                          <a:prstGeom prst="rect">
                            <a:avLst/>
                          </a:prstGeom>
                        </pic:spPr>
                      </pic:pic>
                    </a:graphicData>
                  </a:graphic>
                </wp:inline>
              </w:drawing>
            </w:r>
          </w:p>
        </w:tc>
      </w:tr>
      <w:tr w:rsidR="002A4956" w:rsidRPr="003D6578" w:rsidTr="00007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007217" w:rsidRPr="003D6578" w:rsidRDefault="0000721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Men’s underwear</w:t>
            </w:r>
          </w:p>
          <w:p w:rsidR="00007217" w:rsidRPr="003D6578" w:rsidRDefault="0000721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Mitch Dowd Soft Wash, navy blue, size XL.</w:t>
            </w:r>
          </w:p>
          <w:p w:rsidR="00007217" w:rsidRPr="003D6578" w:rsidRDefault="0000721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007217" w:rsidRPr="003D6578" w:rsidRDefault="0000721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Harris Scarfe</w:t>
            </w:r>
          </w:p>
        </w:tc>
        <w:tc>
          <w:tcPr>
            <w:tcW w:w="4536" w:type="dxa"/>
          </w:tcPr>
          <w:p w:rsidR="00007217" w:rsidRPr="003D6578" w:rsidRDefault="0000721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tcPr>
          <w:p w:rsidR="00007217" w:rsidRPr="003D6578" w:rsidRDefault="00007217"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3E8A4B15" wp14:editId="5A6F3D58">
                  <wp:extent cx="1683964" cy="10906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1684520" cy="1090979"/>
                          </a:xfrm>
                          <a:prstGeom prst="rect">
                            <a:avLst/>
                          </a:prstGeom>
                        </pic:spPr>
                      </pic:pic>
                    </a:graphicData>
                  </a:graphic>
                </wp:inline>
              </w:drawing>
            </w:r>
          </w:p>
        </w:tc>
      </w:tr>
      <w:tr w:rsidR="002A4956" w:rsidRPr="003D6578" w:rsidTr="00007217">
        <w:tc>
          <w:tcPr>
            <w:cnfStyle w:val="001000000000" w:firstRow="0" w:lastRow="0" w:firstColumn="1" w:lastColumn="0" w:oddVBand="0" w:evenVBand="0" w:oddHBand="0" w:evenHBand="0" w:firstRowFirstColumn="0" w:firstRowLastColumn="0" w:lastRowFirstColumn="0" w:lastRowLastColumn="0"/>
            <w:tcW w:w="4077" w:type="dxa"/>
          </w:tcPr>
          <w:p w:rsidR="00007217" w:rsidRPr="003D6578" w:rsidRDefault="00007217"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Men’s workwear</w:t>
            </w:r>
          </w:p>
          <w:p w:rsidR="00007217" w:rsidRPr="003D6578" w:rsidRDefault="0000721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Short sleeve work shirt, navy blue, size L.</w:t>
            </w:r>
          </w:p>
          <w:p w:rsidR="00007217" w:rsidRPr="003D6578" w:rsidRDefault="0000721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007217" w:rsidRPr="003D6578" w:rsidRDefault="00007217"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Lowes</w:t>
            </w:r>
          </w:p>
        </w:tc>
        <w:tc>
          <w:tcPr>
            <w:tcW w:w="4536" w:type="dxa"/>
          </w:tcPr>
          <w:p w:rsidR="00007217" w:rsidRPr="003D6578" w:rsidRDefault="00007217"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tcPr>
          <w:p w:rsidR="00007217" w:rsidRPr="003D6578" w:rsidRDefault="00007217"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6E78893E" wp14:editId="213605EA">
                  <wp:extent cx="1476930" cy="11239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1476930" cy="1123950"/>
                          </a:xfrm>
                          <a:prstGeom prst="rect">
                            <a:avLst/>
                          </a:prstGeom>
                        </pic:spPr>
                      </pic:pic>
                    </a:graphicData>
                  </a:graphic>
                </wp:inline>
              </w:drawing>
            </w:r>
          </w:p>
        </w:tc>
      </w:tr>
      <w:tr w:rsidR="002A4956" w:rsidRPr="003D6578" w:rsidTr="00007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007217" w:rsidRPr="003D6578" w:rsidRDefault="00007217"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Men’s jeans</w:t>
            </w:r>
          </w:p>
          <w:p w:rsidR="00007217" w:rsidRPr="003D6578" w:rsidRDefault="0000721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Street Jeans, blue denim, size 34.</w:t>
            </w:r>
          </w:p>
          <w:p w:rsidR="00007217" w:rsidRPr="003D6578" w:rsidRDefault="0000721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007217" w:rsidRPr="003D6578" w:rsidRDefault="0000721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Lowes</w:t>
            </w:r>
          </w:p>
        </w:tc>
        <w:tc>
          <w:tcPr>
            <w:tcW w:w="4536" w:type="dxa"/>
          </w:tcPr>
          <w:p w:rsidR="00007217" w:rsidRPr="003D6578" w:rsidRDefault="0000721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tcPr>
          <w:p w:rsidR="00007217" w:rsidRPr="003D6578" w:rsidRDefault="00007217"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308D952F" wp14:editId="42A1083C">
                  <wp:extent cx="1452713" cy="1104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1452713" cy="1104900"/>
                          </a:xfrm>
                          <a:prstGeom prst="rect">
                            <a:avLst/>
                          </a:prstGeom>
                        </pic:spPr>
                      </pic:pic>
                    </a:graphicData>
                  </a:graphic>
                </wp:inline>
              </w:drawing>
            </w:r>
          </w:p>
        </w:tc>
      </w:tr>
      <w:tr w:rsidR="002A4956" w:rsidRPr="003D6578" w:rsidTr="00007217">
        <w:tc>
          <w:tcPr>
            <w:cnfStyle w:val="001000000000" w:firstRow="0" w:lastRow="0" w:firstColumn="1" w:lastColumn="0" w:oddVBand="0" w:evenVBand="0" w:oddHBand="0" w:evenHBand="0" w:firstRowFirstColumn="0" w:firstRowLastColumn="0" w:lastRowFirstColumn="0" w:lastRowLastColumn="0"/>
            <w:tcW w:w="4077" w:type="dxa"/>
          </w:tcPr>
          <w:p w:rsidR="00007217" w:rsidRPr="003D6578" w:rsidRDefault="00007217"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Men’s shirt</w:t>
            </w:r>
          </w:p>
          <w:p w:rsidR="00007217" w:rsidRPr="003D6578" w:rsidRDefault="0000721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Party Time Purple Shirt, product code 448-13-232260, purple, size L.</w:t>
            </w:r>
          </w:p>
          <w:p w:rsidR="00007217" w:rsidRPr="003D6578" w:rsidRDefault="0000721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Bangladesh.</w:t>
            </w:r>
          </w:p>
        </w:tc>
        <w:tc>
          <w:tcPr>
            <w:tcW w:w="2268" w:type="dxa"/>
          </w:tcPr>
          <w:p w:rsidR="00007217" w:rsidRPr="003D6578" w:rsidRDefault="00007217"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Lowes</w:t>
            </w:r>
          </w:p>
        </w:tc>
        <w:tc>
          <w:tcPr>
            <w:tcW w:w="4536" w:type="dxa"/>
          </w:tcPr>
          <w:p w:rsidR="00007217" w:rsidRPr="003D6578" w:rsidRDefault="00007217"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tcPr>
          <w:p w:rsidR="00007217" w:rsidRPr="003D6578" w:rsidRDefault="00007217"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4B015D0A" wp14:editId="0E5B2792">
                  <wp:extent cx="1543050" cy="11440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1543050" cy="1144099"/>
                          </a:xfrm>
                          <a:prstGeom prst="rect">
                            <a:avLst/>
                          </a:prstGeom>
                        </pic:spPr>
                      </pic:pic>
                    </a:graphicData>
                  </a:graphic>
                </wp:inline>
              </w:drawing>
            </w:r>
          </w:p>
        </w:tc>
      </w:tr>
      <w:tr w:rsidR="002A4956" w:rsidRPr="003D6578" w:rsidTr="00007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007217" w:rsidRPr="003D6578" w:rsidRDefault="00007217"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Men’s underwear</w:t>
            </w:r>
          </w:p>
          <w:p w:rsidR="00007217" w:rsidRPr="003D6578" w:rsidRDefault="0000721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Lowes 4 Pack Hipster Briefs, one size S and one size M.</w:t>
            </w:r>
          </w:p>
          <w:p w:rsidR="00007217" w:rsidRPr="003D6578" w:rsidRDefault="0000721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007217" w:rsidRPr="003D6578" w:rsidRDefault="0000721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Lowes</w:t>
            </w:r>
          </w:p>
        </w:tc>
        <w:tc>
          <w:tcPr>
            <w:tcW w:w="4536" w:type="dxa"/>
          </w:tcPr>
          <w:p w:rsidR="00007217" w:rsidRPr="003D6578" w:rsidRDefault="0000721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tcPr>
          <w:p w:rsidR="00007217" w:rsidRPr="003D6578" w:rsidRDefault="00007217"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5A09C4D5" wp14:editId="43D11371">
                  <wp:extent cx="1771650" cy="1331577"/>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1771650" cy="1331577"/>
                          </a:xfrm>
                          <a:prstGeom prst="rect">
                            <a:avLst/>
                          </a:prstGeom>
                        </pic:spPr>
                      </pic:pic>
                    </a:graphicData>
                  </a:graphic>
                </wp:inline>
              </w:drawing>
            </w:r>
          </w:p>
        </w:tc>
      </w:tr>
      <w:tr w:rsidR="00DE51C9" w:rsidRPr="00DE51C9" w:rsidTr="00007217">
        <w:tc>
          <w:tcPr>
            <w:cnfStyle w:val="001000000000" w:firstRow="0" w:lastRow="0" w:firstColumn="1" w:lastColumn="0" w:oddVBand="0" w:evenVBand="0" w:oddHBand="0" w:evenHBand="0" w:firstRowFirstColumn="0" w:firstRowLastColumn="0" w:lastRowFirstColumn="0" w:lastRowLastColumn="0"/>
            <w:tcW w:w="4077" w:type="dxa"/>
          </w:tcPr>
          <w:p w:rsidR="00DE51C9" w:rsidRPr="00DE51C9" w:rsidRDefault="00DE51C9" w:rsidP="00575B45">
            <w:pPr>
              <w:spacing w:after="0" w:line="240" w:lineRule="auto"/>
              <w:rPr>
                <w:rFonts w:asciiTheme="minorHAnsi" w:hAnsiTheme="minorHAnsi" w:cstheme="minorHAnsi"/>
                <w:b w:val="0"/>
                <w:i/>
                <w:sz w:val="18"/>
                <w:szCs w:val="18"/>
              </w:rPr>
            </w:pPr>
            <w:r w:rsidRPr="00DE51C9">
              <w:rPr>
                <w:rFonts w:asciiTheme="minorHAnsi" w:hAnsiTheme="minorHAnsi" w:cstheme="minorHAnsi"/>
                <w:b w:val="0"/>
                <w:i/>
                <w:sz w:val="18"/>
                <w:szCs w:val="18"/>
              </w:rPr>
              <w:t>Men’s pants</w:t>
            </w:r>
          </w:p>
          <w:p w:rsidR="00DE51C9" w:rsidRPr="00DE51C9" w:rsidRDefault="00DE51C9" w:rsidP="00575B45">
            <w:pPr>
              <w:spacing w:after="0" w:line="240" w:lineRule="auto"/>
              <w:rPr>
                <w:rFonts w:asciiTheme="minorHAnsi" w:hAnsiTheme="minorHAnsi" w:cstheme="minorHAnsi"/>
                <w:b w:val="0"/>
                <w:sz w:val="18"/>
                <w:szCs w:val="18"/>
              </w:rPr>
            </w:pPr>
            <w:r w:rsidRPr="00DE51C9">
              <w:rPr>
                <w:rFonts w:asciiTheme="minorHAnsi" w:hAnsiTheme="minorHAnsi" w:cstheme="minorHAnsi"/>
                <w:b w:val="0"/>
                <w:sz w:val="18"/>
                <w:szCs w:val="18"/>
              </w:rPr>
              <w:t>Breakers, straight leg, navy blue, size 32.</w:t>
            </w:r>
          </w:p>
          <w:p w:rsidR="00DE51C9" w:rsidRPr="00DE51C9" w:rsidRDefault="00DE51C9" w:rsidP="00575B45">
            <w:pPr>
              <w:spacing w:after="0" w:line="240" w:lineRule="auto"/>
              <w:rPr>
                <w:rFonts w:asciiTheme="minorHAnsi" w:hAnsiTheme="minorHAnsi" w:cstheme="minorHAnsi"/>
                <w:b w:val="0"/>
                <w:i/>
                <w:sz w:val="18"/>
                <w:szCs w:val="18"/>
              </w:rPr>
            </w:pPr>
            <w:r w:rsidRPr="00DE51C9">
              <w:rPr>
                <w:rFonts w:asciiTheme="minorHAnsi" w:hAnsiTheme="minorHAnsi" w:cstheme="minorHAnsi"/>
                <w:b w:val="0"/>
                <w:sz w:val="18"/>
                <w:szCs w:val="18"/>
              </w:rPr>
              <w:t>Made in China.</w:t>
            </w:r>
          </w:p>
        </w:tc>
        <w:tc>
          <w:tcPr>
            <w:tcW w:w="2268" w:type="dxa"/>
          </w:tcPr>
          <w:p w:rsidR="00DE51C9" w:rsidRPr="00DE51C9" w:rsidRDefault="00DE51C9"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Best &amp; Less</w:t>
            </w:r>
          </w:p>
        </w:tc>
        <w:tc>
          <w:tcPr>
            <w:tcW w:w="4536" w:type="dxa"/>
          </w:tcPr>
          <w:p w:rsidR="00DE51C9" w:rsidRPr="00DE51C9" w:rsidRDefault="00DE51C9"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nil</w:t>
            </w:r>
          </w:p>
        </w:tc>
        <w:tc>
          <w:tcPr>
            <w:tcW w:w="3135" w:type="dxa"/>
          </w:tcPr>
          <w:p w:rsidR="00DE51C9" w:rsidRPr="00DE51C9" w:rsidRDefault="00DE51C9"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18"/>
                <w:szCs w:val="18"/>
                <w:lang w:eastAsia="en-AU"/>
              </w:rPr>
            </w:pPr>
            <w:r>
              <w:rPr>
                <w:noProof/>
                <w:lang w:eastAsia="en-AU"/>
              </w:rPr>
              <w:drawing>
                <wp:inline distT="0" distB="0" distL="0" distR="0" wp14:anchorId="25853E2A" wp14:editId="03AE8AA8">
                  <wp:extent cx="1571442" cy="11811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1572140" cy="1181624"/>
                          </a:xfrm>
                          <a:prstGeom prst="rect">
                            <a:avLst/>
                          </a:prstGeom>
                        </pic:spPr>
                      </pic:pic>
                    </a:graphicData>
                  </a:graphic>
                </wp:inline>
              </w:drawing>
            </w:r>
          </w:p>
        </w:tc>
      </w:tr>
    </w:tbl>
    <w:p w:rsidR="00910BCC" w:rsidRPr="003D6578" w:rsidRDefault="00910BCC">
      <w:pPr>
        <w:rPr>
          <w:rFonts w:asciiTheme="minorHAnsi" w:hAnsiTheme="minorHAnsi" w:cstheme="minorHAnsi"/>
          <w:b/>
          <w:sz w:val="18"/>
          <w:szCs w:val="18"/>
          <w:highlight w:val="green"/>
        </w:rPr>
      </w:pPr>
    </w:p>
    <w:p w:rsidR="0009322D" w:rsidRDefault="0009322D">
      <w:pPr>
        <w:rPr>
          <w:rFonts w:asciiTheme="minorHAnsi" w:hAnsiTheme="minorHAnsi" w:cstheme="minorHAnsi"/>
          <w:b/>
          <w:sz w:val="18"/>
          <w:szCs w:val="18"/>
          <w:highlight w:val="green"/>
        </w:rPr>
      </w:pPr>
    </w:p>
    <w:p w:rsidR="00610011" w:rsidRPr="003D6578" w:rsidRDefault="00610011">
      <w:pPr>
        <w:rPr>
          <w:rFonts w:asciiTheme="minorHAnsi" w:hAnsiTheme="minorHAnsi" w:cstheme="minorHAnsi"/>
          <w:b/>
          <w:sz w:val="18"/>
          <w:szCs w:val="18"/>
          <w:highlight w:val="green"/>
        </w:rPr>
      </w:pPr>
    </w:p>
    <w:p w:rsidR="000A0D76" w:rsidRPr="00DE51C9" w:rsidRDefault="000A0D76" w:rsidP="00DE51C9">
      <w:pPr>
        <w:pStyle w:val="Heading2"/>
      </w:pPr>
      <w:bookmarkStart w:id="38" w:name="_Toc431378249"/>
      <w:r w:rsidRPr="00DE51C9">
        <w:t>Women’s clothing</w:t>
      </w:r>
      <w:bookmarkEnd w:id="38"/>
    </w:p>
    <w:tbl>
      <w:tblPr>
        <w:tblStyle w:val="LightShading-Accent1"/>
        <w:tblW w:w="0" w:type="auto"/>
        <w:tblLayout w:type="fixed"/>
        <w:tblLook w:val="04A0" w:firstRow="1" w:lastRow="0" w:firstColumn="1" w:lastColumn="0" w:noHBand="0" w:noVBand="1"/>
      </w:tblPr>
      <w:tblGrid>
        <w:gridCol w:w="4077"/>
        <w:gridCol w:w="2268"/>
        <w:gridCol w:w="4536"/>
        <w:gridCol w:w="3135"/>
      </w:tblGrid>
      <w:tr w:rsidR="000A0D76" w:rsidRPr="003D6578" w:rsidTr="00575B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0A0D76" w:rsidRPr="003D6578" w:rsidRDefault="000A0D76" w:rsidP="00575B45">
            <w:pPr>
              <w:spacing w:after="0" w:line="240" w:lineRule="auto"/>
              <w:rPr>
                <w:rFonts w:asciiTheme="minorHAnsi" w:hAnsiTheme="minorHAnsi" w:cstheme="minorHAnsi"/>
                <w:sz w:val="18"/>
                <w:szCs w:val="18"/>
              </w:rPr>
            </w:pPr>
            <w:r w:rsidRPr="003D6578">
              <w:rPr>
                <w:rFonts w:asciiTheme="minorHAnsi" w:hAnsiTheme="minorHAnsi" w:cstheme="minorHAnsi"/>
                <w:sz w:val="18"/>
                <w:szCs w:val="18"/>
              </w:rPr>
              <w:t>Product</w:t>
            </w:r>
          </w:p>
        </w:tc>
        <w:tc>
          <w:tcPr>
            <w:tcW w:w="2268" w:type="dxa"/>
          </w:tcPr>
          <w:p w:rsidR="000A0D76" w:rsidRPr="003D6578" w:rsidRDefault="000A0D76" w:rsidP="00575B45">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Supplier</w:t>
            </w:r>
          </w:p>
        </w:tc>
        <w:tc>
          <w:tcPr>
            <w:tcW w:w="4536" w:type="dxa"/>
          </w:tcPr>
          <w:p w:rsidR="000A0D76" w:rsidRPr="003D6578" w:rsidRDefault="000A0D76" w:rsidP="00575B45">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Aromatic amine detections</w:t>
            </w:r>
          </w:p>
        </w:tc>
        <w:tc>
          <w:tcPr>
            <w:tcW w:w="3135" w:type="dxa"/>
            <w:vAlign w:val="center"/>
          </w:tcPr>
          <w:p w:rsidR="000A0D76" w:rsidRPr="003D6578" w:rsidRDefault="000A0D76" w:rsidP="00575B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Photograph</w:t>
            </w:r>
          </w:p>
        </w:tc>
      </w:tr>
      <w:tr w:rsidR="009C5C59" w:rsidRPr="003D6578" w:rsidTr="00575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9C5C59" w:rsidRPr="003D6578" w:rsidRDefault="009C5C59"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Women’s jeans</w:t>
            </w:r>
          </w:p>
          <w:p w:rsidR="009C5C59" w:rsidRPr="003D6578" w:rsidRDefault="009C5C59"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Elly Skinny Jean, skinny leg fit, 5 pocket jean, product code 238485-06, 98% cotton, 2% elastane, dark blue.</w:t>
            </w:r>
          </w:p>
          <w:p w:rsidR="009C5C59" w:rsidRPr="003D6578" w:rsidRDefault="009C5C59"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9C5C59" w:rsidRPr="003D6578" w:rsidRDefault="009C5C59"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Cotton On</w:t>
            </w:r>
          </w:p>
        </w:tc>
        <w:tc>
          <w:tcPr>
            <w:tcW w:w="4536" w:type="dxa"/>
          </w:tcPr>
          <w:p w:rsidR="009C5C59" w:rsidRPr="003D6578" w:rsidRDefault="00BE79DC" w:rsidP="009C5C59">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r>
              <w:rPr>
                <w:rFonts w:asciiTheme="minorHAnsi" w:hAnsiTheme="minorHAnsi" w:cstheme="minorHAnsi"/>
                <w:bCs/>
                <w:sz w:val="18"/>
                <w:szCs w:val="18"/>
              </w:rPr>
              <w:t>Before washing 34 mg/kg</w:t>
            </w:r>
            <w:r w:rsidR="009C5C59" w:rsidRPr="003D6578">
              <w:rPr>
                <w:rFonts w:asciiTheme="minorHAnsi" w:hAnsiTheme="minorHAnsi" w:cstheme="minorHAnsi"/>
                <w:bCs/>
                <w:sz w:val="18"/>
                <w:szCs w:val="18"/>
              </w:rPr>
              <w:t xml:space="preserve"> p-aminoazobenzene in the pocket lining</w:t>
            </w:r>
          </w:p>
          <w:p w:rsidR="009C5C59" w:rsidRPr="003D6578" w:rsidRDefault="009C5C59" w:rsidP="009C5C59">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p>
          <w:p w:rsidR="009C5C59" w:rsidRPr="003D6578" w:rsidRDefault="00BE79DC" w:rsidP="009C5C59">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r>
              <w:rPr>
                <w:rFonts w:asciiTheme="minorHAnsi" w:hAnsiTheme="minorHAnsi" w:cstheme="minorHAnsi"/>
                <w:bCs/>
                <w:sz w:val="18"/>
                <w:szCs w:val="18"/>
              </w:rPr>
              <w:t>After washing 110 mg/kg</w:t>
            </w:r>
            <w:r w:rsidR="009C5C59" w:rsidRPr="003D6578">
              <w:rPr>
                <w:rFonts w:asciiTheme="minorHAnsi" w:hAnsiTheme="minorHAnsi" w:cstheme="minorHAnsi"/>
                <w:bCs/>
                <w:sz w:val="18"/>
                <w:szCs w:val="18"/>
              </w:rPr>
              <w:t xml:space="preserve"> p-aminoazobenzene in the pocket lining</w:t>
            </w:r>
          </w:p>
          <w:p w:rsidR="009C5C59" w:rsidRPr="003D6578" w:rsidRDefault="009C5C59" w:rsidP="009C5C59">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p>
          <w:p w:rsidR="009C5C59" w:rsidRPr="003D6578" w:rsidRDefault="00BE79DC" w:rsidP="009C5C59">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r>
              <w:rPr>
                <w:rFonts w:asciiTheme="minorHAnsi" w:hAnsiTheme="minorHAnsi" w:cstheme="minorHAnsi"/>
                <w:bCs/>
                <w:sz w:val="18"/>
                <w:szCs w:val="18"/>
              </w:rPr>
              <w:t>6 mg/kg</w:t>
            </w:r>
            <w:r w:rsidR="009C5C59" w:rsidRPr="003D6578">
              <w:rPr>
                <w:rFonts w:asciiTheme="minorHAnsi" w:hAnsiTheme="minorHAnsi" w:cstheme="minorHAnsi"/>
                <w:bCs/>
                <w:sz w:val="18"/>
                <w:szCs w:val="18"/>
              </w:rPr>
              <w:t xml:space="preserve"> p-aminoazobenzene in the main fabric</w:t>
            </w:r>
          </w:p>
          <w:p w:rsidR="009C5C59" w:rsidRPr="003D6578" w:rsidRDefault="009C5C59" w:rsidP="009C5C59">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p>
        </w:tc>
        <w:tc>
          <w:tcPr>
            <w:tcW w:w="3135" w:type="dxa"/>
          </w:tcPr>
          <w:p w:rsidR="009C5C59" w:rsidRPr="003D6578" w:rsidRDefault="009C5C59"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18"/>
                <w:szCs w:val="18"/>
                <w:lang w:eastAsia="en-AU"/>
              </w:rPr>
            </w:pPr>
            <w:r w:rsidRPr="003D6578">
              <w:rPr>
                <w:rFonts w:asciiTheme="minorHAnsi" w:hAnsiTheme="minorHAnsi" w:cstheme="minorHAnsi"/>
                <w:noProof/>
                <w:sz w:val="18"/>
                <w:szCs w:val="18"/>
                <w:lang w:eastAsia="en-AU"/>
              </w:rPr>
              <w:drawing>
                <wp:inline distT="0" distB="0" distL="0" distR="0" wp14:anchorId="6F2DDF0A" wp14:editId="4DD276EC">
                  <wp:extent cx="1527918" cy="1143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1529603" cy="1144261"/>
                          </a:xfrm>
                          <a:prstGeom prst="rect">
                            <a:avLst/>
                          </a:prstGeom>
                        </pic:spPr>
                      </pic:pic>
                    </a:graphicData>
                  </a:graphic>
                </wp:inline>
              </w:drawing>
            </w:r>
          </w:p>
        </w:tc>
      </w:tr>
      <w:tr w:rsidR="002A4956" w:rsidRPr="003D6578" w:rsidTr="00575B45">
        <w:tc>
          <w:tcPr>
            <w:cnfStyle w:val="001000000000" w:firstRow="0" w:lastRow="0" w:firstColumn="1" w:lastColumn="0" w:oddVBand="0" w:evenVBand="0" w:oddHBand="0" w:evenHBand="0" w:firstRowFirstColumn="0" w:firstRowLastColumn="0" w:lastRowFirstColumn="0" w:lastRowLastColumn="0"/>
            <w:tcW w:w="4077" w:type="dxa"/>
          </w:tcPr>
          <w:p w:rsidR="002A4956" w:rsidRPr="003D6578" w:rsidRDefault="002A4956"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Women’s jeans</w:t>
            </w:r>
          </w:p>
          <w:p w:rsidR="002A4956" w:rsidRPr="003D6578" w:rsidRDefault="002A4956"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 xml:space="preserve">Comfort </w:t>
            </w:r>
            <w:r w:rsidR="00C87946">
              <w:rPr>
                <w:rFonts w:asciiTheme="minorHAnsi" w:hAnsiTheme="minorHAnsi" w:cstheme="minorHAnsi"/>
                <w:b w:val="0"/>
                <w:sz w:val="18"/>
                <w:szCs w:val="18"/>
              </w:rPr>
              <w:t>r</w:t>
            </w:r>
            <w:r w:rsidRPr="003D6578">
              <w:rPr>
                <w:rFonts w:asciiTheme="minorHAnsi" w:hAnsiTheme="minorHAnsi" w:cstheme="minorHAnsi"/>
                <w:b w:val="0"/>
                <w:sz w:val="18"/>
                <w:szCs w:val="18"/>
              </w:rPr>
              <w:t>egular l</w:t>
            </w:r>
            <w:r w:rsidR="00C87946">
              <w:rPr>
                <w:rFonts w:asciiTheme="minorHAnsi" w:hAnsiTheme="minorHAnsi" w:cstheme="minorHAnsi"/>
                <w:b w:val="0"/>
                <w:sz w:val="18"/>
                <w:szCs w:val="18"/>
              </w:rPr>
              <w:t>ength boot leg jeans, 1025367, i</w:t>
            </w:r>
            <w:r w:rsidRPr="003D6578">
              <w:rPr>
                <w:rFonts w:asciiTheme="minorHAnsi" w:hAnsiTheme="minorHAnsi" w:cstheme="minorHAnsi"/>
                <w:b w:val="0"/>
                <w:sz w:val="18"/>
                <w:szCs w:val="18"/>
              </w:rPr>
              <w:t>ndigo, size 16.</w:t>
            </w:r>
          </w:p>
          <w:p w:rsidR="002A4956" w:rsidRPr="003D6578" w:rsidRDefault="002A4956"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2A4956" w:rsidRPr="003D6578" w:rsidRDefault="002A4956"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Rockmans</w:t>
            </w:r>
          </w:p>
        </w:tc>
        <w:tc>
          <w:tcPr>
            <w:tcW w:w="4536" w:type="dxa"/>
          </w:tcPr>
          <w:p w:rsidR="002A4956" w:rsidRPr="003D6578" w:rsidRDefault="00BC1821"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bCs/>
                <w:sz w:val="18"/>
                <w:szCs w:val="18"/>
              </w:rPr>
              <w:t>18</w:t>
            </w:r>
            <w:r w:rsidR="00BE79DC">
              <w:rPr>
                <w:rFonts w:asciiTheme="minorHAnsi" w:hAnsiTheme="minorHAnsi" w:cstheme="minorHAnsi"/>
                <w:bCs/>
                <w:sz w:val="18"/>
                <w:szCs w:val="18"/>
              </w:rPr>
              <w:t xml:space="preserve"> mg/kg</w:t>
            </w:r>
            <w:r w:rsidR="002A4956" w:rsidRPr="003D6578">
              <w:rPr>
                <w:rFonts w:asciiTheme="minorHAnsi" w:hAnsiTheme="minorHAnsi" w:cstheme="minorHAnsi"/>
                <w:bCs/>
                <w:sz w:val="18"/>
                <w:szCs w:val="18"/>
              </w:rPr>
              <w:t xml:space="preserve"> 3,3’-dimethoxybenzidine</w:t>
            </w:r>
            <w:r w:rsidR="002A4956" w:rsidRPr="003D6578">
              <w:rPr>
                <w:rFonts w:asciiTheme="minorHAnsi" w:hAnsiTheme="minorHAnsi" w:cstheme="minorHAnsi"/>
                <w:sz w:val="18"/>
                <w:szCs w:val="18"/>
              </w:rPr>
              <w:t xml:space="preserve"> in the main fabric</w:t>
            </w:r>
          </w:p>
          <w:p w:rsidR="002A4956" w:rsidRPr="003D6578" w:rsidRDefault="002A4956"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rsidR="002A4956" w:rsidRPr="003D6578" w:rsidRDefault="00BC1821" w:rsidP="0061001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bCs/>
                <w:sz w:val="18"/>
                <w:szCs w:val="18"/>
              </w:rPr>
              <w:t>15</w:t>
            </w:r>
            <w:r w:rsidR="00BE79DC">
              <w:rPr>
                <w:rFonts w:asciiTheme="minorHAnsi" w:hAnsiTheme="minorHAnsi" w:cstheme="minorHAnsi"/>
                <w:bCs/>
                <w:sz w:val="18"/>
                <w:szCs w:val="18"/>
              </w:rPr>
              <w:t xml:space="preserve"> mg/kg</w:t>
            </w:r>
            <w:r w:rsidR="002A4956" w:rsidRPr="003D6578">
              <w:rPr>
                <w:rFonts w:asciiTheme="minorHAnsi" w:hAnsiTheme="minorHAnsi" w:cstheme="minorHAnsi"/>
                <w:bCs/>
                <w:sz w:val="18"/>
                <w:szCs w:val="18"/>
              </w:rPr>
              <w:t xml:space="preserve"> 3,3’-dimethoxybenzidine</w:t>
            </w:r>
            <w:r w:rsidR="002A4956" w:rsidRPr="003D6578">
              <w:rPr>
                <w:rFonts w:asciiTheme="minorHAnsi" w:hAnsiTheme="minorHAnsi" w:cstheme="minorHAnsi"/>
                <w:sz w:val="18"/>
                <w:szCs w:val="18"/>
              </w:rPr>
              <w:t xml:space="preserve"> in the </w:t>
            </w:r>
            <w:r w:rsidR="00610011">
              <w:rPr>
                <w:rFonts w:asciiTheme="minorHAnsi" w:hAnsiTheme="minorHAnsi" w:cstheme="minorHAnsi"/>
                <w:sz w:val="18"/>
                <w:szCs w:val="18"/>
              </w:rPr>
              <w:t>waistband lining</w:t>
            </w:r>
          </w:p>
        </w:tc>
        <w:tc>
          <w:tcPr>
            <w:tcW w:w="3135" w:type="dxa"/>
          </w:tcPr>
          <w:p w:rsidR="002A4956" w:rsidRPr="003D6578" w:rsidRDefault="002A4956"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614143FD" wp14:editId="1FDA2012">
                  <wp:extent cx="1685925" cy="12822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1685925" cy="1282276"/>
                          </a:xfrm>
                          <a:prstGeom prst="rect">
                            <a:avLst/>
                          </a:prstGeom>
                        </pic:spPr>
                      </pic:pic>
                    </a:graphicData>
                  </a:graphic>
                </wp:inline>
              </w:drawing>
            </w:r>
          </w:p>
        </w:tc>
      </w:tr>
      <w:tr w:rsidR="002A4956" w:rsidRPr="003D6578" w:rsidTr="00575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2A4956" w:rsidRPr="003D6578" w:rsidRDefault="002A4956"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Women’s top</w:t>
            </w:r>
          </w:p>
          <w:p w:rsidR="002A4956" w:rsidRPr="003D6578" w:rsidRDefault="002A4956"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Harlow Crop, long sleeve, black, size XL.</w:t>
            </w:r>
          </w:p>
          <w:p w:rsidR="002A4956" w:rsidRPr="003D6578" w:rsidRDefault="002A4956"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2A4956" w:rsidRPr="003D6578" w:rsidRDefault="002A4956"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Factorie</w:t>
            </w:r>
          </w:p>
        </w:tc>
        <w:tc>
          <w:tcPr>
            <w:tcW w:w="4536" w:type="dxa"/>
          </w:tcPr>
          <w:p w:rsidR="002A4956" w:rsidRPr="003D6578" w:rsidRDefault="00BE79DC"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r>
              <w:rPr>
                <w:rFonts w:asciiTheme="minorHAnsi" w:hAnsiTheme="minorHAnsi" w:cstheme="minorHAnsi"/>
                <w:bCs/>
                <w:sz w:val="18"/>
                <w:szCs w:val="18"/>
              </w:rPr>
              <w:t>6 mg/kg</w:t>
            </w:r>
            <w:r w:rsidR="002A4956" w:rsidRPr="003D6578">
              <w:rPr>
                <w:rFonts w:asciiTheme="minorHAnsi" w:hAnsiTheme="minorHAnsi" w:cstheme="minorHAnsi"/>
                <w:bCs/>
                <w:sz w:val="18"/>
                <w:szCs w:val="18"/>
              </w:rPr>
              <w:t xml:space="preserve"> p-chloroaniline in the main fabric</w:t>
            </w:r>
          </w:p>
          <w:p w:rsidR="002A4956" w:rsidRPr="003D6578" w:rsidRDefault="002A4956"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135" w:type="dxa"/>
          </w:tcPr>
          <w:p w:rsidR="002A4956" w:rsidRPr="003D6578" w:rsidRDefault="002A4956"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0E0D203E" wp14:editId="289AABDD">
                  <wp:extent cx="1396929" cy="10668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1396929" cy="1066800"/>
                          </a:xfrm>
                          <a:prstGeom prst="rect">
                            <a:avLst/>
                          </a:prstGeom>
                        </pic:spPr>
                      </pic:pic>
                    </a:graphicData>
                  </a:graphic>
                </wp:inline>
              </w:drawing>
            </w:r>
          </w:p>
        </w:tc>
      </w:tr>
      <w:tr w:rsidR="0066252C" w:rsidRPr="003D6578" w:rsidTr="006C0C10">
        <w:tc>
          <w:tcPr>
            <w:cnfStyle w:val="001000000000" w:firstRow="0" w:lastRow="0" w:firstColumn="1" w:lastColumn="0" w:oddVBand="0" w:evenVBand="0" w:oddHBand="0" w:evenHBand="0" w:firstRowFirstColumn="0" w:firstRowLastColumn="0" w:lastRowFirstColumn="0" w:lastRowLastColumn="0"/>
            <w:tcW w:w="4077" w:type="dxa"/>
          </w:tcPr>
          <w:p w:rsidR="0066252C" w:rsidRDefault="0066252C" w:rsidP="003C4137">
            <w:pPr>
              <w:spacing w:after="0" w:line="240" w:lineRule="auto"/>
              <w:rPr>
                <w:rFonts w:asciiTheme="minorHAnsi" w:hAnsiTheme="minorHAnsi" w:cstheme="minorHAnsi"/>
                <w:b w:val="0"/>
                <w:i/>
                <w:sz w:val="18"/>
                <w:szCs w:val="18"/>
                <w:lang w:eastAsia="en-AU"/>
              </w:rPr>
            </w:pPr>
            <w:r>
              <w:rPr>
                <w:rFonts w:asciiTheme="minorHAnsi" w:hAnsiTheme="minorHAnsi" w:cstheme="minorHAnsi"/>
                <w:b w:val="0"/>
                <w:i/>
                <w:sz w:val="18"/>
                <w:szCs w:val="18"/>
                <w:lang w:eastAsia="en-AU"/>
              </w:rPr>
              <w:t>Women’s jeans</w:t>
            </w:r>
          </w:p>
          <w:p w:rsidR="0066252C" w:rsidRPr="0066252C" w:rsidRDefault="0066252C" w:rsidP="003C4137">
            <w:pPr>
              <w:spacing w:after="0" w:line="240" w:lineRule="auto"/>
              <w:rPr>
                <w:rFonts w:asciiTheme="minorHAnsi" w:hAnsiTheme="minorHAnsi" w:cstheme="minorHAnsi"/>
                <w:b w:val="0"/>
                <w:sz w:val="18"/>
                <w:szCs w:val="18"/>
                <w:lang w:eastAsia="en-AU"/>
              </w:rPr>
            </w:pPr>
            <w:r w:rsidRPr="0066252C">
              <w:rPr>
                <w:rFonts w:asciiTheme="minorHAnsi" w:hAnsiTheme="minorHAnsi" w:cstheme="minorHAnsi"/>
                <w:b w:val="0"/>
                <w:sz w:val="18"/>
                <w:szCs w:val="18"/>
                <w:lang w:eastAsia="en-AU"/>
              </w:rPr>
              <w:t>Lee Hi Rider Jeans</w:t>
            </w:r>
            <w:r>
              <w:rPr>
                <w:rFonts w:asciiTheme="minorHAnsi" w:hAnsiTheme="minorHAnsi" w:cstheme="minorHAnsi"/>
                <w:b w:val="0"/>
                <w:sz w:val="18"/>
                <w:szCs w:val="18"/>
                <w:lang w:eastAsia="en-AU"/>
              </w:rPr>
              <w:t>,</w:t>
            </w:r>
            <w:r w:rsidRPr="0066252C">
              <w:rPr>
                <w:rFonts w:asciiTheme="minorHAnsi" w:hAnsiTheme="minorHAnsi" w:cstheme="minorHAnsi"/>
                <w:b w:val="0"/>
                <w:sz w:val="18"/>
                <w:szCs w:val="18"/>
                <w:lang w:eastAsia="en-AU"/>
              </w:rPr>
              <w:t xml:space="preserve"> </w:t>
            </w:r>
            <w:r>
              <w:rPr>
                <w:rFonts w:asciiTheme="minorHAnsi" w:hAnsiTheme="minorHAnsi" w:cstheme="minorHAnsi"/>
                <w:b w:val="0"/>
                <w:sz w:val="18"/>
                <w:szCs w:val="18"/>
                <w:lang w:eastAsia="en-AU"/>
              </w:rPr>
              <w:t>p</w:t>
            </w:r>
            <w:r w:rsidRPr="0066252C">
              <w:rPr>
                <w:rFonts w:asciiTheme="minorHAnsi" w:hAnsiTheme="minorHAnsi" w:cstheme="minorHAnsi"/>
                <w:b w:val="0"/>
                <w:sz w:val="18"/>
                <w:szCs w:val="18"/>
                <w:lang w:eastAsia="en-AU"/>
              </w:rPr>
              <w:t xml:space="preserve">roduct </w:t>
            </w:r>
            <w:r>
              <w:rPr>
                <w:rFonts w:asciiTheme="minorHAnsi" w:hAnsiTheme="minorHAnsi" w:cstheme="minorHAnsi"/>
                <w:b w:val="0"/>
                <w:sz w:val="18"/>
                <w:szCs w:val="18"/>
                <w:lang w:eastAsia="en-AU"/>
              </w:rPr>
              <w:t>n</w:t>
            </w:r>
            <w:r w:rsidRPr="0066252C">
              <w:rPr>
                <w:rFonts w:asciiTheme="minorHAnsi" w:hAnsiTheme="minorHAnsi" w:cstheme="minorHAnsi"/>
                <w:b w:val="0"/>
                <w:sz w:val="18"/>
                <w:szCs w:val="18"/>
                <w:lang w:eastAsia="en-AU"/>
              </w:rPr>
              <w:t>umber LE634AA86SFH-613776, 98% cotton, 2% elastane, skinny fit, colour denim.</w:t>
            </w:r>
          </w:p>
          <w:p w:rsidR="0066252C" w:rsidRPr="003E4D28" w:rsidRDefault="0066252C" w:rsidP="003C4137">
            <w:pPr>
              <w:spacing w:after="0" w:line="240" w:lineRule="auto"/>
              <w:rPr>
                <w:rFonts w:asciiTheme="minorHAnsi" w:hAnsiTheme="minorHAnsi" w:cstheme="minorHAnsi"/>
                <w:b w:val="0"/>
                <w:i/>
                <w:sz w:val="18"/>
                <w:szCs w:val="18"/>
                <w:lang w:eastAsia="en-AU"/>
              </w:rPr>
            </w:pPr>
            <w:r w:rsidRPr="0066252C">
              <w:rPr>
                <w:rFonts w:asciiTheme="minorHAnsi" w:hAnsiTheme="minorHAnsi" w:cstheme="minorHAnsi"/>
                <w:b w:val="0"/>
                <w:sz w:val="18"/>
                <w:szCs w:val="18"/>
                <w:lang w:eastAsia="en-AU"/>
              </w:rPr>
              <w:t>Made in Thailand.</w:t>
            </w:r>
          </w:p>
        </w:tc>
        <w:tc>
          <w:tcPr>
            <w:tcW w:w="2268" w:type="dxa"/>
          </w:tcPr>
          <w:p w:rsidR="0066252C" w:rsidRDefault="0066252C"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The Iconic</w:t>
            </w:r>
          </w:p>
        </w:tc>
        <w:tc>
          <w:tcPr>
            <w:tcW w:w="4536" w:type="dxa"/>
          </w:tcPr>
          <w:p w:rsidR="0066252C" w:rsidRDefault="0066252C"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nil</w:t>
            </w:r>
          </w:p>
        </w:tc>
        <w:tc>
          <w:tcPr>
            <w:tcW w:w="3135" w:type="dxa"/>
            <w:vAlign w:val="center"/>
          </w:tcPr>
          <w:p w:rsidR="0066252C" w:rsidRDefault="0066252C" w:rsidP="006C0C10">
            <w:pPr>
              <w:spacing w:after="0" w:line="240" w:lineRule="auto"/>
              <w:jc w:val="center"/>
              <w:cnfStyle w:val="000000000000" w:firstRow="0" w:lastRow="0" w:firstColumn="0" w:lastColumn="0" w:oddVBand="0" w:evenVBand="0" w:oddHBand="0" w:evenHBand="0" w:firstRowFirstColumn="0" w:firstRowLastColumn="0" w:lastRowFirstColumn="0" w:lastRowLastColumn="0"/>
              <w:rPr>
                <w:noProof/>
                <w:lang w:eastAsia="en-AU"/>
              </w:rPr>
            </w:pPr>
            <w:r>
              <w:rPr>
                <w:noProof/>
                <w:lang w:eastAsia="en-AU"/>
              </w:rPr>
              <w:drawing>
                <wp:inline distT="0" distB="0" distL="0" distR="0" wp14:anchorId="4ADAF1A4" wp14:editId="4C750D86">
                  <wp:extent cx="1703255" cy="1276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1701508" cy="1275041"/>
                          </a:xfrm>
                          <a:prstGeom prst="rect">
                            <a:avLst/>
                          </a:prstGeom>
                        </pic:spPr>
                      </pic:pic>
                    </a:graphicData>
                  </a:graphic>
                </wp:inline>
              </w:drawing>
            </w:r>
          </w:p>
        </w:tc>
      </w:tr>
      <w:tr w:rsidR="003E4D28" w:rsidRPr="003D6578" w:rsidTr="006C0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3E4D28" w:rsidRPr="003E4D28" w:rsidRDefault="003E4D28" w:rsidP="003C4137">
            <w:pPr>
              <w:spacing w:after="0" w:line="240" w:lineRule="auto"/>
              <w:rPr>
                <w:rFonts w:asciiTheme="minorHAnsi" w:hAnsiTheme="minorHAnsi" w:cstheme="minorHAnsi"/>
                <w:b w:val="0"/>
                <w:i/>
                <w:sz w:val="18"/>
                <w:szCs w:val="18"/>
                <w:lang w:eastAsia="en-AU"/>
              </w:rPr>
            </w:pPr>
            <w:r w:rsidRPr="003E4D28">
              <w:rPr>
                <w:rFonts w:asciiTheme="minorHAnsi" w:hAnsiTheme="minorHAnsi" w:cstheme="minorHAnsi"/>
                <w:b w:val="0"/>
                <w:i/>
                <w:sz w:val="18"/>
                <w:szCs w:val="18"/>
                <w:lang w:eastAsia="en-AU"/>
              </w:rPr>
              <w:t>Women’s jeans</w:t>
            </w:r>
          </w:p>
          <w:p w:rsidR="003E4D28" w:rsidRPr="003E4D28" w:rsidRDefault="003E4D28" w:rsidP="003C4137">
            <w:pPr>
              <w:spacing w:after="0" w:line="240" w:lineRule="auto"/>
              <w:rPr>
                <w:rFonts w:asciiTheme="minorHAnsi" w:hAnsiTheme="minorHAnsi" w:cstheme="minorHAnsi"/>
                <w:b w:val="0"/>
                <w:sz w:val="18"/>
                <w:szCs w:val="18"/>
                <w:lang w:eastAsia="en-AU"/>
              </w:rPr>
            </w:pPr>
            <w:r w:rsidRPr="003E4D28">
              <w:rPr>
                <w:rFonts w:asciiTheme="minorHAnsi" w:hAnsiTheme="minorHAnsi" w:cstheme="minorHAnsi"/>
                <w:b w:val="0"/>
                <w:sz w:val="18"/>
                <w:szCs w:val="18"/>
                <w:lang w:eastAsia="en-AU"/>
              </w:rPr>
              <w:t>The Skinny High Rise 7/8 Jean, pro</w:t>
            </w:r>
            <w:r w:rsidR="009D013A">
              <w:rPr>
                <w:rFonts w:asciiTheme="minorHAnsi" w:hAnsiTheme="minorHAnsi" w:cstheme="minorHAnsi"/>
                <w:b w:val="0"/>
                <w:sz w:val="18"/>
                <w:szCs w:val="18"/>
                <w:lang w:eastAsia="en-AU"/>
              </w:rPr>
              <w:t>duct code 241200, 75% cotton, 21</w:t>
            </w:r>
            <w:r w:rsidRPr="003E4D28">
              <w:rPr>
                <w:rFonts w:asciiTheme="minorHAnsi" w:hAnsiTheme="minorHAnsi" w:cstheme="minorHAnsi"/>
                <w:b w:val="0"/>
                <w:sz w:val="18"/>
                <w:szCs w:val="18"/>
                <w:lang w:eastAsia="en-AU"/>
              </w:rPr>
              <w:t>% polyester, 3% viscose, 1% elastane, varsity blue colour.</w:t>
            </w:r>
          </w:p>
          <w:p w:rsidR="003E4D28" w:rsidRPr="003D6578" w:rsidRDefault="003E4D28" w:rsidP="003C4137">
            <w:pPr>
              <w:spacing w:after="0" w:line="240" w:lineRule="auto"/>
              <w:rPr>
                <w:rFonts w:asciiTheme="minorHAnsi" w:hAnsiTheme="minorHAnsi" w:cstheme="minorHAnsi"/>
                <w:i/>
                <w:sz w:val="18"/>
                <w:szCs w:val="18"/>
                <w:lang w:eastAsia="en-AU"/>
              </w:rPr>
            </w:pPr>
            <w:r w:rsidRPr="003E4D28">
              <w:rPr>
                <w:rFonts w:asciiTheme="minorHAnsi" w:hAnsiTheme="minorHAnsi" w:cstheme="minorHAnsi"/>
                <w:b w:val="0"/>
                <w:sz w:val="18"/>
                <w:szCs w:val="18"/>
                <w:lang w:eastAsia="en-AU"/>
              </w:rPr>
              <w:t>Made in China.</w:t>
            </w:r>
          </w:p>
        </w:tc>
        <w:tc>
          <w:tcPr>
            <w:tcW w:w="2268" w:type="dxa"/>
          </w:tcPr>
          <w:p w:rsidR="003E4D28" w:rsidRPr="003D6578" w:rsidRDefault="003E4D28"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Cotton On</w:t>
            </w:r>
          </w:p>
        </w:tc>
        <w:tc>
          <w:tcPr>
            <w:tcW w:w="4536" w:type="dxa"/>
          </w:tcPr>
          <w:p w:rsidR="003E4D28" w:rsidRPr="003D6578" w:rsidRDefault="003E4D28"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nil</w:t>
            </w:r>
          </w:p>
        </w:tc>
        <w:tc>
          <w:tcPr>
            <w:tcW w:w="3135" w:type="dxa"/>
            <w:vAlign w:val="center"/>
          </w:tcPr>
          <w:p w:rsidR="003E4D28" w:rsidRPr="003D6578" w:rsidRDefault="003E4D28" w:rsidP="006C0C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18"/>
                <w:szCs w:val="18"/>
                <w:lang w:eastAsia="en-AU"/>
              </w:rPr>
            </w:pPr>
            <w:r>
              <w:rPr>
                <w:noProof/>
                <w:lang w:eastAsia="en-AU"/>
              </w:rPr>
              <w:drawing>
                <wp:inline distT="0" distB="0" distL="0" distR="0" wp14:anchorId="4194AB91" wp14:editId="7F86A400">
                  <wp:extent cx="1568799" cy="12287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1572158" cy="1231355"/>
                          </a:xfrm>
                          <a:prstGeom prst="rect">
                            <a:avLst/>
                          </a:prstGeom>
                        </pic:spPr>
                      </pic:pic>
                    </a:graphicData>
                  </a:graphic>
                </wp:inline>
              </w:drawing>
            </w:r>
          </w:p>
        </w:tc>
      </w:tr>
      <w:tr w:rsidR="00590E1C" w:rsidRPr="003D6578" w:rsidTr="006C0C10">
        <w:tc>
          <w:tcPr>
            <w:cnfStyle w:val="001000000000" w:firstRow="0" w:lastRow="0" w:firstColumn="1" w:lastColumn="0" w:oddVBand="0" w:evenVBand="0" w:oddHBand="0" w:evenHBand="0" w:firstRowFirstColumn="0" w:firstRowLastColumn="0" w:lastRowFirstColumn="0" w:lastRowLastColumn="0"/>
            <w:tcW w:w="4077" w:type="dxa"/>
          </w:tcPr>
          <w:p w:rsidR="00C876B6" w:rsidRPr="003D6578" w:rsidRDefault="00C876B6" w:rsidP="003C4137">
            <w:pPr>
              <w:spacing w:after="0" w:line="240" w:lineRule="auto"/>
              <w:rPr>
                <w:rFonts w:asciiTheme="minorHAnsi" w:hAnsiTheme="minorHAnsi" w:cstheme="minorHAnsi"/>
                <w:b w:val="0"/>
                <w:i/>
                <w:sz w:val="18"/>
                <w:szCs w:val="18"/>
                <w:lang w:eastAsia="en-AU"/>
              </w:rPr>
            </w:pPr>
            <w:r w:rsidRPr="003D6578">
              <w:rPr>
                <w:rFonts w:asciiTheme="minorHAnsi" w:hAnsiTheme="minorHAnsi" w:cstheme="minorHAnsi"/>
                <w:b w:val="0"/>
                <w:i/>
                <w:sz w:val="18"/>
                <w:szCs w:val="18"/>
                <w:lang w:eastAsia="en-AU"/>
              </w:rPr>
              <w:t>Women’s leggings</w:t>
            </w:r>
          </w:p>
          <w:p w:rsidR="00674434" w:rsidRPr="003D6578" w:rsidRDefault="00610011" w:rsidP="003C4137">
            <w:pPr>
              <w:spacing w:after="0" w:line="240" w:lineRule="auto"/>
              <w:rPr>
                <w:rFonts w:asciiTheme="minorHAnsi" w:hAnsiTheme="minorHAnsi" w:cstheme="minorHAnsi"/>
                <w:b w:val="0"/>
                <w:sz w:val="18"/>
                <w:szCs w:val="18"/>
                <w:lang w:eastAsia="en-AU"/>
              </w:rPr>
            </w:pPr>
            <w:r>
              <w:rPr>
                <w:rFonts w:asciiTheme="minorHAnsi" w:hAnsiTheme="minorHAnsi" w:cstheme="minorHAnsi"/>
                <w:b w:val="0"/>
                <w:sz w:val="18"/>
                <w:szCs w:val="18"/>
                <w:lang w:eastAsia="en-AU"/>
              </w:rPr>
              <w:t>Emerson Crop L</w:t>
            </w:r>
            <w:r w:rsidR="00225377" w:rsidRPr="003D6578">
              <w:rPr>
                <w:rFonts w:asciiTheme="minorHAnsi" w:hAnsiTheme="minorHAnsi" w:cstheme="minorHAnsi"/>
                <w:b w:val="0"/>
                <w:sz w:val="18"/>
                <w:szCs w:val="18"/>
                <w:lang w:eastAsia="en-AU"/>
              </w:rPr>
              <w:t>eggings, black, size 14.</w:t>
            </w:r>
          </w:p>
          <w:p w:rsidR="00225377" w:rsidRPr="003D6578" w:rsidRDefault="00225377"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lang w:eastAsia="en-AU"/>
              </w:rPr>
              <w:t>Made in Bangladesh.</w:t>
            </w:r>
          </w:p>
        </w:tc>
        <w:tc>
          <w:tcPr>
            <w:tcW w:w="2268" w:type="dxa"/>
          </w:tcPr>
          <w:p w:rsidR="00225377" w:rsidRPr="003D6578" w:rsidRDefault="00225377"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Big W</w:t>
            </w:r>
          </w:p>
        </w:tc>
        <w:tc>
          <w:tcPr>
            <w:tcW w:w="4536" w:type="dxa"/>
          </w:tcPr>
          <w:p w:rsidR="00225377" w:rsidRPr="003D6578" w:rsidRDefault="00225377"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225377" w:rsidRPr="003D6578" w:rsidRDefault="00225377" w:rsidP="006C0C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75F4325D" wp14:editId="343D15CB">
                  <wp:extent cx="1576818" cy="1155659"/>
                  <wp:effectExtent l="0" t="0" r="444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1577968" cy="1156502"/>
                          </a:xfrm>
                          <a:prstGeom prst="rect">
                            <a:avLst/>
                          </a:prstGeom>
                        </pic:spPr>
                      </pic:pic>
                    </a:graphicData>
                  </a:graphic>
                </wp:inline>
              </w:drawing>
            </w:r>
          </w:p>
        </w:tc>
      </w:tr>
      <w:tr w:rsidR="00590E1C" w:rsidRPr="003D6578" w:rsidTr="006C0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C876B6" w:rsidRPr="003D6578" w:rsidRDefault="00C876B6" w:rsidP="003C4137">
            <w:pPr>
              <w:spacing w:after="0" w:line="240" w:lineRule="auto"/>
              <w:rPr>
                <w:rFonts w:asciiTheme="minorHAnsi" w:hAnsiTheme="minorHAnsi" w:cstheme="minorHAnsi"/>
                <w:b w:val="0"/>
                <w:i/>
                <w:sz w:val="18"/>
                <w:szCs w:val="18"/>
                <w:lang w:eastAsia="en-AU"/>
              </w:rPr>
            </w:pPr>
            <w:r w:rsidRPr="003D6578">
              <w:rPr>
                <w:rFonts w:asciiTheme="minorHAnsi" w:hAnsiTheme="minorHAnsi" w:cstheme="minorHAnsi"/>
                <w:b w:val="0"/>
                <w:i/>
                <w:sz w:val="18"/>
                <w:szCs w:val="18"/>
                <w:lang w:eastAsia="en-AU"/>
              </w:rPr>
              <w:t>Women’s pants</w:t>
            </w:r>
          </w:p>
          <w:p w:rsidR="00674434" w:rsidRPr="003D6578" w:rsidRDefault="00225377" w:rsidP="003C4137">
            <w:pPr>
              <w:spacing w:after="0" w:line="240" w:lineRule="auto"/>
              <w:rPr>
                <w:rFonts w:asciiTheme="minorHAnsi" w:hAnsiTheme="minorHAnsi" w:cstheme="minorHAnsi"/>
                <w:b w:val="0"/>
                <w:sz w:val="18"/>
                <w:szCs w:val="18"/>
                <w:lang w:eastAsia="en-AU"/>
              </w:rPr>
            </w:pPr>
            <w:r w:rsidRPr="003D6578">
              <w:rPr>
                <w:rFonts w:asciiTheme="minorHAnsi" w:hAnsiTheme="minorHAnsi" w:cstheme="minorHAnsi"/>
                <w:b w:val="0"/>
                <w:sz w:val="18"/>
                <w:szCs w:val="18"/>
                <w:lang w:eastAsia="en-AU"/>
              </w:rPr>
              <w:t>Emerson Woman Jeggings, burgundy, siz</w:t>
            </w:r>
            <w:r w:rsidR="00C876B6" w:rsidRPr="003D6578">
              <w:rPr>
                <w:rFonts w:asciiTheme="minorHAnsi" w:hAnsiTheme="minorHAnsi" w:cstheme="minorHAnsi"/>
                <w:b w:val="0"/>
                <w:sz w:val="18"/>
                <w:szCs w:val="18"/>
                <w:lang w:eastAsia="en-AU"/>
              </w:rPr>
              <w:t>e 14.</w:t>
            </w:r>
          </w:p>
          <w:p w:rsidR="00225377" w:rsidRPr="003D6578" w:rsidRDefault="00225377"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lang w:eastAsia="en-AU"/>
              </w:rPr>
              <w:t>Made in China.</w:t>
            </w:r>
          </w:p>
        </w:tc>
        <w:tc>
          <w:tcPr>
            <w:tcW w:w="2268" w:type="dxa"/>
          </w:tcPr>
          <w:p w:rsidR="00225377" w:rsidRPr="003D6578" w:rsidRDefault="00225377"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Big W</w:t>
            </w:r>
          </w:p>
        </w:tc>
        <w:tc>
          <w:tcPr>
            <w:tcW w:w="4536" w:type="dxa"/>
          </w:tcPr>
          <w:p w:rsidR="00225377" w:rsidRPr="003D6578" w:rsidRDefault="00225377"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225377" w:rsidRPr="003D6578" w:rsidRDefault="00225377" w:rsidP="006C0C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2679D7E7" wp14:editId="2B5C7383">
                  <wp:extent cx="1735980" cy="12287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1735980" cy="1228725"/>
                          </a:xfrm>
                          <a:prstGeom prst="rect">
                            <a:avLst/>
                          </a:prstGeom>
                        </pic:spPr>
                      </pic:pic>
                    </a:graphicData>
                  </a:graphic>
                </wp:inline>
              </w:drawing>
            </w:r>
          </w:p>
        </w:tc>
      </w:tr>
      <w:tr w:rsidR="00910BCC" w:rsidRPr="003D6578" w:rsidTr="00910BCC">
        <w:tc>
          <w:tcPr>
            <w:cnfStyle w:val="001000000000" w:firstRow="0" w:lastRow="0" w:firstColumn="1" w:lastColumn="0" w:oddVBand="0" w:evenVBand="0" w:oddHBand="0" w:evenHBand="0" w:firstRowFirstColumn="0" w:firstRowLastColumn="0" w:lastRowFirstColumn="0" w:lastRowLastColumn="0"/>
            <w:tcW w:w="4077" w:type="dxa"/>
          </w:tcPr>
          <w:p w:rsidR="00910BCC" w:rsidRPr="003D6578" w:rsidRDefault="00910BCC"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Women’s sleepwear</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Romantic Hamptons Sleep Top - black, cotton/viscose, black, size 16.</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910BCC" w:rsidRPr="003D6578" w:rsidRDefault="00910BCC"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Target</w:t>
            </w:r>
          </w:p>
        </w:tc>
        <w:tc>
          <w:tcPr>
            <w:tcW w:w="4536" w:type="dxa"/>
          </w:tcPr>
          <w:p w:rsidR="00910BCC" w:rsidRPr="003D6578" w:rsidRDefault="00910BCC"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tcPr>
          <w:p w:rsidR="00910BCC" w:rsidRPr="003D6578" w:rsidRDefault="00910BCC"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48A85BE7" wp14:editId="7DDA7824">
                  <wp:extent cx="1581150" cy="118332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1581150" cy="1183329"/>
                          </a:xfrm>
                          <a:prstGeom prst="rect">
                            <a:avLst/>
                          </a:prstGeom>
                        </pic:spPr>
                      </pic:pic>
                    </a:graphicData>
                  </a:graphic>
                </wp:inline>
              </w:drawing>
            </w:r>
          </w:p>
        </w:tc>
      </w:tr>
      <w:tr w:rsidR="00910BCC" w:rsidRPr="003D6578" w:rsidTr="00910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910BCC" w:rsidRPr="003D6578" w:rsidRDefault="00910BCC"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Women’s jeans</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Baxter Jean, product code 519720-58, 98% cotton, 2% elastane, colour blue steel, size 10.</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Bangladesh</w:t>
            </w:r>
          </w:p>
        </w:tc>
        <w:tc>
          <w:tcPr>
            <w:tcW w:w="2268" w:type="dxa"/>
          </w:tcPr>
          <w:p w:rsidR="00910BCC" w:rsidRPr="003D6578" w:rsidRDefault="00910BCC"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Factorie</w:t>
            </w:r>
          </w:p>
        </w:tc>
        <w:tc>
          <w:tcPr>
            <w:tcW w:w="4536" w:type="dxa"/>
          </w:tcPr>
          <w:p w:rsidR="00910BCC" w:rsidRPr="003D6578" w:rsidRDefault="00910BCC"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tcPr>
          <w:p w:rsidR="00910BCC" w:rsidRPr="003D6578" w:rsidRDefault="00910BCC"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41400B5E" wp14:editId="5100EC97">
                  <wp:extent cx="1562100" cy="1176582"/>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1562100" cy="1176582"/>
                          </a:xfrm>
                          <a:prstGeom prst="rect">
                            <a:avLst/>
                          </a:prstGeom>
                        </pic:spPr>
                      </pic:pic>
                    </a:graphicData>
                  </a:graphic>
                </wp:inline>
              </w:drawing>
            </w:r>
          </w:p>
        </w:tc>
      </w:tr>
      <w:tr w:rsidR="00910BCC" w:rsidRPr="003D6578" w:rsidTr="00910BCC">
        <w:tc>
          <w:tcPr>
            <w:cnfStyle w:val="001000000000" w:firstRow="0" w:lastRow="0" w:firstColumn="1" w:lastColumn="0" w:oddVBand="0" w:evenVBand="0" w:oddHBand="0" w:evenHBand="0" w:firstRowFirstColumn="0" w:firstRowLastColumn="0" w:lastRowFirstColumn="0" w:lastRowLastColumn="0"/>
            <w:tcW w:w="4077" w:type="dxa"/>
          </w:tcPr>
          <w:p w:rsidR="00910BCC" w:rsidRPr="003D6578" w:rsidRDefault="00910BCC"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Women’s pants</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Bengaline pants, 9443WWPNT, stretch poly blend (viscose/polyester/elastane), stretch waist, mid-rise, 3/4 leg, ink colour, size 12.</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910BCC" w:rsidRPr="003D6578" w:rsidRDefault="00910BCC"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Rivers</w:t>
            </w:r>
          </w:p>
        </w:tc>
        <w:tc>
          <w:tcPr>
            <w:tcW w:w="4536" w:type="dxa"/>
          </w:tcPr>
          <w:p w:rsidR="00910BCC" w:rsidRPr="003D6578" w:rsidRDefault="00910BCC"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tcPr>
          <w:p w:rsidR="00910BCC" w:rsidRPr="003D6578" w:rsidRDefault="00910BCC"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22CDDCCF" wp14:editId="4E9CAD11">
                  <wp:extent cx="1437761"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1437761" cy="1066800"/>
                          </a:xfrm>
                          <a:prstGeom prst="rect">
                            <a:avLst/>
                          </a:prstGeom>
                        </pic:spPr>
                      </pic:pic>
                    </a:graphicData>
                  </a:graphic>
                </wp:inline>
              </w:drawing>
            </w:r>
          </w:p>
        </w:tc>
      </w:tr>
      <w:tr w:rsidR="00910BCC" w:rsidRPr="003D6578" w:rsidTr="00910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910BCC" w:rsidRPr="003D6578" w:rsidRDefault="00910BCC"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Women’s pants</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Harem pants 1362WWPNT, rayon, mid-rise, zip drag up harem pants, black, size 16.</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910BCC" w:rsidRPr="003D6578" w:rsidRDefault="00910BCC"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Rivers</w:t>
            </w:r>
          </w:p>
        </w:tc>
        <w:tc>
          <w:tcPr>
            <w:tcW w:w="4536" w:type="dxa"/>
          </w:tcPr>
          <w:p w:rsidR="00910BCC" w:rsidRPr="003D6578" w:rsidRDefault="00910BCC"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tcPr>
          <w:p w:rsidR="00910BCC" w:rsidRPr="003D6578" w:rsidRDefault="00910BCC"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6BA84408" wp14:editId="3146E576">
                  <wp:extent cx="1352698" cy="10382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1352698" cy="1038225"/>
                          </a:xfrm>
                          <a:prstGeom prst="rect">
                            <a:avLst/>
                          </a:prstGeom>
                        </pic:spPr>
                      </pic:pic>
                    </a:graphicData>
                  </a:graphic>
                </wp:inline>
              </w:drawing>
            </w:r>
          </w:p>
        </w:tc>
      </w:tr>
      <w:tr w:rsidR="00BF6A87" w:rsidRPr="00BF6A87" w:rsidTr="00910BCC">
        <w:tc>
          <w:tcPr>
            <w:cnfStyle w:val="001000000000" w:firstRow="0" w:lastRow="0" w:firstColumn="1" w:lastColumn="0" w:oddVBand="0" w:evenVBand="0" w:oddHBand="0" w:evenHBand="0" w:firstRowFirstColumn="0" w:firstRowLastColumn="0" w:lastRowFirstColumn="0" w:lastRowLastColumn="0"/>
            <w:tcW w:w="4077" w:type="dxa"/>
          </w:tcPr>
          <w:p w:rsidR="00BF6A87" w:rsidRPr="00BF6A87" w:rsidRDefault="00BF6A87" w:rsidP="00575B45">
            <w:pPr>
              <w:spacing w:after="0" w:line="240" w:lineRule="auto"/>
              <w:rPr>
                <w:rFonts w:asciiTheme="minorHAnsi" w:hAnsiTheme="minorHAnsi" w:cstheme="minorHAnsi"/>
                <w:b w:val="0"/>
                <w:i/>
                <w:sz w:val="18"/>
                <w:szCs w:val="18"/>
              </w:rPr>
            </w:pPr>
            <w:r w:rsidRPr="00BF6A87">
              <w:rPr>
                <w:rFonts w:asciiTheme="minorHAnsi" w:hAnsiTheme="minorHAnsi" w:cstheme="minorHAnsi"/>
                <w:b w:val="0"/>
                <w:i/>
                <w:sz w:val="18"/>
                <w:szCs w:val="18"/>
              </w:rPr>
              <w:t>Women’s jeans</w:t>
            </w:r>
          </w:p>
          <w:p w:rsidR="00BF6A87" w:rsidRPr="00BF6A87" w:rsidRDefault="00BF6A87" w:rsidP="00575B45">
            <w:pPr>
              <w:spacing w:after="0" w:line="240" w:lineRule="auto"/>
              <w:rPr>
                <w:rFonts w:asciiTheme="minorHAnsi" w:hAnsiTheme="minorHAnsi" w:cstheme="minorHAnsi"/>
                <w:b w:val="0"/>
                <w:sz w:val="18"/>
                <w:szCs w:val="18"/>
              </w:rPr>
            </w:pPr>
            <w:r w:rsidRPr="00BF6A87">
              <w:rPr>
                <w:rFonts w:asciiTheme="minorHAnsi" w:hAnsiTheme="minorHAnsi" w:cstheme="minorHAnsi"/>
                <w:b w:val="0"/>
                <w:sz w:val="18"/>
                <w:szCs w:val="18"/>
              </w:rPr>
              <w:t>Breakers Ladies Chloe Boyfriend jean, 318221, dark blue, size 14.</w:t>
            </w:r>
          </w:p>
          <w:p w:rsidR="00BF6A87" w:rsidRPr="00BF6A87" w:rsidRDefault="00BF6A87" w:rsidP="00575B45">
            <w:pPr>
              <w:spacing w:after="0" w:line="240" w:lineRule="auto"/>
              <w:rPr>
                <w:rFonts w:asciiTheme="minorHAnsi" w:hAnsiTheme="minorHAnsi" w:cstheme="minorHAnsi"/>
                <w:b w:val="0"/>
                <w:i/>
                <w:sz w:val="18"/>
                <w:szCs w:val="18"/>
              </w:rPr>
            </w:pPr>
            <w:r w:rsidRPr="00BF6A87">
              <w:rPr>
                <w:rFonts w:asciiTheme="minorHAnsi" w:hAnsiTheme="minorHAnsi" w:cstheme="minorHAnsi"/>
                <w:b w:val="0"/>
                <w:sz w:val="18"/>
                <w:szCs w:val="18"/>
              </w:rPr>
              <w:t>Made in China.</w:t>
            </w:r>
          </w:p>
        </w:tc>
        <w:tc>
          <w:tcPr>
            <w:tcW w:w="2268" w:type="dxa"/>
          </w:tcPr>
          <w:p w:rsidR="00BF6A87" w:rsidRPr="00BF6A87" w:rsidRDefault="00BF6A87"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F6A87">
              <w:rPr>
                <w:rFonts w:asciiTheme="minorHAnsi" w:hAnsiTheme="minorHAnsi" w:cstheme="minorHAnsi"/>
                <w:sz w:val="18"/>
                <w:szCs w:val="18"/>
              </w:rPr>
              <w:t>Best &amp; Less</w:t>
            </w:r>
          </w:p>
        </w:tc>
        <w:tc>
          <w:tcPr>
            <w:tcW w:w="4536" w:type="dxa"/>
          </w:tcPr>
          <w:p w:rsidR="00BF6A87" w:rsidRPr="00BF6A87" w:rsidRDefault="00BF6A87"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F6A87">
              <w:rPr>
                <w:rFonts w:asciiTheme="minorHAnsi" w:hAnsiTheme="minorHAnsi" w:cstheme="minorHAnsi"/>
                <w:sz w:val="18"/>
                <w:szCs w:val="18"/>
              </w:rPr>
              <w:t>nil</w:t>
            </w:r>
          </w:p>
        </w:tc>
        <w:tc>
          <w:tcPr>
            <w:tcW w:w="3135" w:type="dxa"/>
          </w:tcPr>
          <w:p w:rsidR="00BF6A87" w:rsidRPr="00BF6A87" w:rsidRDefault="00BF6A87"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18"/>
                <w:szCs w:val="18"/>
                <w:lang w:eastAsia="en-AU"/>
              </w:rPr>
            </w:pPr>
            <w:r>
              <w:rPr>
                <w:noProof/>
                <w:lang w:eastAsia="en-AU"/>
              </w:rPr>
              <w:drawing>
                <wp:inline distT="0" distB="0" distL="0" distR="0" wp14:anchorId="585D6DDD" wp14:editId="134CA7D5">
                  <wp:extent cx="1790700" cy="13344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1790700" cy="1334416"/>
                          </a:xfrm>
                          <a:prstGeom prst="rect">
                            <a:avLst/>
                          </a:prstGeom>
                        </pic:spPr>
                      </pic:pic>
                    </a:graphicData>
                  </a:graphic>
                </wp:inline>
              </w:drawing>
            </w:r>
          </w:p>
        </w:tc>
      </w:tr>
      <w:tr w:rsidR="00BF6A87" w:rsidRPr="00BF6A87" w:rsidTr="00910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BF6A87" w:rsidRDefault="00BF6A87" w:rsidP="00575B45">
            <w:pPr>
              <w:spacing w:after="0" w:line="240" w:lineRule="auto"/>
              <w:rPr>
                <w:rFonts w:asciiTheme="minorHAnsi" w:hAnsiTheme="minorHAnsi" w:cstheme="minorHAnsi"/>
                <w:b w:val="0"/>
                <w:i/>
                <w:sz w:val="18"/>
                <w:szCs w:val="18"/>
              </w:rPr>
            </w:pPr>
            <w:r>
              <w:rPr>
                <w:rFonts w:asciiTheme="minorHAnsi" w:hAnsiTheme="minorHAnsi" w:cstheme="minorHAnsi"/>
                <w:b w:val="0"/>
                <w:i/>
                <w:sz w:val="18"/>
                <w:szCs w:val="18"/>
              </w:rPr>
              <w:t>Women’s jeans</w:t>
            </w:r>
          </w:p>
          <w:p w:rsidR="00BF6A87" w:rsidRDefault="00BF6A87" w:rsidP="00575B45">
            <w:pPr>
              <w:spacing w:after="0" w:line="240" w:lineRule="auto"/>
              <w:rPr>
                <w:rFonts w:asciiTheme="minorHAnsi" w:hAnsiTheme="minorHAnsi" w:cstheme="minorHAnsi"/>
                <w:b w:val="0"/>
                <w:sz w:val="18"/>
                <w:szCs w:val="18"/>
              </w:rPr>
            </w:pPr>
            <w:r>
              <w:rPr>
                <w:rFonts w:asciiTheme="minorHAnsi" w:hAnsiTheme="minorHAnsi" w:cstheme="minorHAnsi"/>
                <w:b w:val="0"/>
                <w:sz w:val="18"/>
                <w:szCs w:val="18"/>
              </w:rPr>
              <w:t>Patty Skinny jean, black, size 34.</w:t>
            </w:r>
          </w:p>
          <w:p w:rsidR="00BF6A87" w:rsidRPr="00BF6A87" w:rsidRDefault="00BF6A87" w:rsidP="00575B45">
            <w:pPr>
              <w:spacing w:after="0" w:line="240" w:lineRule="auto"/>
              <w:rPr>
                <w:rFonts w:asciiTheme="minorHAnsi" w:hAnsiTheme="minorHAnsi" w:cstheme="minorHAnsi"/>
                <w:b w:val="0"/>
                <w:sz w:val="18"/>
                <w:szCs w:val="18"/>
              </w:rPr>
            </w:pPr>
            <w:r>
              <w:rPr>
                <w:rFonts w:asciiTheme="minorHAnsi" w:hAnsiTheme="minorHAnsi" w:cstheme="minorHAnsi"/>
                <w:b w:val="0"/>
                <w:sz w:val="18"/>
                <w:szCs w:val="18"/>
              </w:rPr>
              <w:t>Made in Bangladesh.</w:t>
            </w:r>
          </w:p>
        </w:tc>
        <w:tc>
          <w:tcPr>
            <w:tcW w:w="2268" w:type="dxa"/>
          </w:tcPr>
          <w:p w:rsidR="00BF6A87" w:rsidRPr="00BF6A87" w:rsidRDefault="00BF6A8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F6A87">
              <w:rPr>
                <w:rFonts w:asciiTheme="minorHAnsi" w:hAnsiTheme="minorHAnsi" w:cstheme="minorHAnsi"/>
                <w:sz w:val="18"/>
                <w:szCs w:val="18"/>
              </w:rPr>
              <w:t>Best &amp; Less</w:t>
            </w:r>
          </w:p>
        </w:tc>
        <w:tc>
          <w:tcPr>
            <w:tcW w:w="4536" w:type="dxa"/>
          </w:tcPr>
          <w:p w:rsidR="00BF6A87" w:rsidRPr="00BF6A87" w:rsidRDefault="00BF6A8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F6A87">
              <w:rPr>
                <w:rFonts w:asciiTheme="minorHAnsi" w:hAnsiTheme="minorHAnsi" w:cstheme="minorHAnsi"/>
                <w:sz w:val="18"/>
                <w:szCs w:val="18"/>
              </w:rPr>
              <w:t>nil</w:t>
            </w:r>
          </w:p>
        </w:tc>
        <w:tc>
          <w:tcPr>
            <w:tcW w:w="3135" w:type="dxa"/>
          </w:tcPr>
          <w:p w:rsidR="00BF6A87" w:rsidRPr="00BF6A87" w:rsidRDefault="00BF6A87"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18"/>
                <w:szCs w:val="18"/>
                <w:lang w:eastAsia="en-AU"/>
              </w:rPr>
            </w:pPr>
            <w:r>
              <w:rPr>
                <w:noProof/>
                <w:lang w:eastAsia="en-AU"/>
              </w:rPr>
              <w:drawing>
                <wp:inline distT="0" distB="0" distL="0" distR="0" wp14:anchorId="7ECF431C" wp14:editId="704E73DE">
                  <wp:extent cx="1711945" cy="1276277"/>
                  <wp:effectExtent l="0" t="0" r="317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1712681" cy="1276826"/>
                          </a:xfrm>
                          <a:prstGeom prst="rect">
                            <a:avLst/>
                          </a:prstGeom>
                        </pic:spPr>
                      </pic:pic>
                    </a:graphicData>
                  </a:graphic>
                </wp:inline>
              </w:drawing>
            </w:r>
          </w:p>
        </w:tc>
      </w:tr>
      <w:tr w:rsidR="00EA0C5B" w:rsidRPr="003D6578" w:rsidTr="00910BCC">
        <w:tc>
          <w:tcPr>
            <w:cnfStyle w:val="001000000000" w:firstRow="0" w:lastRow="0" w:firstColumn="1" w:lastColumn="0" w:oddVBand="0" w:evenVBand="0" w:oddHBand="0" w:evenHBand="0" w:firstRowFirstColumn="0" w:firstRowLastColumn="0" w:lastRowFirstColumn="0" w:lastRowLastColumn="0"/>
            <w:tcW w:w="4077" w:type="dxa"/>
          </w:tcPr>
          <w:p w:rsidR="00EA0C5B" w:rsidRPr="00EA0C5B" w:rsidRDefault="00EA0C5B" w:rsidP="00575B45">
            <w:pPr>
              <w:spacing w:after="0" w:line="240" w:lineRule="auto"/>
              <w:rPr>
                <w:rFonts w:asciiTheme="minorHAnsi" w:hAnsiTheme="minorHAnsi" w:cstheme="minorHAnsi"/>
                <w:b w:val="0"/>
                <w:i/>
                <w:sz w:val="18"/>
                <w:szCs w:val="18"/>
              </w:rPr>
            </w:pPr>
            <w:r w:rsidRPr="00EA0C5B">
              <w:rPr>
                <w:rFonts w:asciiTheme="minorHAnsi" w:hAnsiTheme="minorHAnsi" w:cstheme="minorHAnsi"/>
                <w:b w:val="0"/>
                <w:i/>
                <w:sz w:val="18"/>
                <w:szCs w:val="18"/>
              </w:rPr>
              <w:t>Women’s leggings</w:t>
            </w:r>
          </w:p>
          <w:p w:rsidR="00EA0C5B" w:rsidRPr="00EA0C5B" w:rsidRDefault="00EA0C5B" w:rsidP="00575B45">
            <w:pPr>
              <w:spacing w:after="0" w:line="240" w:lineRule="auto"/>
              <w:rPr>
                <w:rFonts w:asciiTheme="minorHAnsi" w:hAnsiTheme="minorHAnsi" w:cstheme="minorHAnsi"/>
                <w:b w:val="0"/>
                <w:sz w:val="18"/>
                <w:szCs w:val="18"/>
              </w:rPr>
            </w:pPr>
            <w:r w:rsidRPr="00EA0C5B">
              <w:rPr>
                <w:rFonts w:asciiTheme="minorHAnsi" w:hAnsiTheme="minorHAnsi" w:cstheme="minorHAnsi"/>
                <w:b w:val="0"/>
                <w:sz w:val="18"/>
                <w:szCs w:val="18"/>
              </w:rPr>
              <w:t>Women's Leggings, black,</w:t>
            </w:r>
            <w:r w:rsidR="004E3C01">
              <w:rPr>
                <w:rFonts w:asciiTheme="minorHAnsi" w:hAnsiTheme="minorHAnsi" w:cstheme="minorHAnsi"/>
                <w:b w:val="0"/>
                <w:sz w:val="18"/>
                <w:szCs w:val="18"/>
              </w:rPr>
              <w:t xml:space="preserve"> </w:t>
            </w:r>
            <w:r w:rsidRPr="00EA0C5B">
              <w:rPr>
                <w:rFonts w:asciiTheme="minorHAnsi" w:hAnsiTheme="minorHAnsi" w:cstheme="minorHAnsi"/>
                <w:b w:val="0"/>
                <w:sz w:val="18"/>
                <w:szCs w:val="18"/>
              </w:rPr>
              <w:t>198025 size 16.</w:t>
            </w:r>
          </w:p>
          <w:p w:rsidR="00EA0C5B" w:rsidRPr="00EA0C5B" w:rsidRDefault="00EA0C5B" w:rsidP="00575B45">
            <w:pPr>
              <w:spacing w:after="0" w:line="240" w:lineRule="auto"/>
              <w:rPr>
                <w:rFonts w:asciiTheme="minorHAnsi" w:hAnsiTheme="minorHAnsi" w:cstheme="minorHAnsi"/>
                <w:b w:val="0"/>
                <w:i/>
                <w:sz w:val="18"/>
                <w:szCs w:val="18"/>
              </w:rPr>
            </w:pPr>
            <w:r w:rsidRPr="00EA0C5B">
              <w:rPr>
                <w:rFonts w:asciiTheme="minorHAnsi" w:hAnsiTheme="minorHAnsi" w:cstheme="minorHAnsi"/>
                <w:b w:val="0"/>
                <w:sz w:val="18"/>
                <w:szCs w:val="18"/>
              </w:rPr>
              <w:t>Made in China.</w:t>
            </w:r>
          </w:p>
        </w:tc>
        <w:tc>
          <w:tcPr>
            <w:tcW w:w="2268" w:type="dxa"/>
          </w:tcPr>
          <w:p w:rsidR="00EA0C5B" w:rsidRPr="003D6578" w:rsidRDefault="00EA0C5B"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Best &amp; Less</w:t>
            </w:r>
          </w:p>
        </w:tc>
        <w:tc>
          <w:tcPr>
            <w:tcW w:w="4536" w:type="dxa"/>
          </w:tcPr>
          <w:p w:rsidR="00EA0C5B" w:rsidRPr="003D6578" w:rsidRDefault="00EA0C5B"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nil</w:t>
            </w:r>
          </w:p>
        </w:tc>
        <w:tc>
          <w:tcPr>
            <w:tcW w:w="3135" w:type="dxa"/>
          </w:tcPr>
          <w:p w:rsidR="00EA0C5B" w:rsidRPr="003D6578" w:rsidRDefault="004E3C01"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noProof/>
                <w:sz w:val="18"/>
                <w:szCs w:val="18"/>
                <w:lang w:eastAsia="en-AU"/>
              </w:rPr>
            </w:pPr>
            <w:r>
              <w:rPr>
                <w:noProof/>
                <w:lang w:eastAsia="en-AU"/>
              </w:rPr>
              <w:drawing>
                <wp:inline distT="0" distB="0" distL="0" distR="0" wp14:anchorId="740DD3C8" wp14:editId="51828628">
                  <wp:extent cx="1619250" cy="1216513"/>
                  <wp:effectExtent l="0" t="0" r="0"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screen">
                            <a:extLst>
                              <a:ext uri="{28A0092B-C50C-407E-A947-70E740481C1C}">
                                <a14:useLocalDpi xmlns:a14="http://schemas.microsoft.com/office/drawing/2010/main"/>
                              </a:ext>
                            </a:extLst>
                          </a:blip>
                          <a:stretch>
                            <a:fillRect/>
                          </a:stretch>
                        </pic:blipFill>
                        <pic:spPr>
                          <a:xfrm flipV="1">
                            <a:off x="0" y="0"/>
                            <a:ext cx="1625606" cy="1221288"/>
                          </a:xfrm>
                          <a:prstGeom prst="rect">
                            <a:avLst/>
                          </a:prstGeom>
                        </pic:spPr>
                      </pic:pic>
                    </a:graphicData>
                  </a:graphic>
                </wp:inline>
              </w:drawing>
            </w:r>
          </w:p>
        </w:tc>
      </w:tr>
      <w:tr w:rsidR="00EA0C5B" w:rsidRPr="003D6578" w:rsidTr="00910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EA0C5B" w:rsidRPr="00EA0C5B" w:rsidRDefault="00EA0C5B" w:rsidP="00575B45">
            <w:pPr>
              <w:spacing w:after="0" w:line="240" w:lineRule="auto"/>
              <w:rPr>
                <w:rFonts w:asciiTheme="minorHAnsi" w:hAnsiTheme="minorHAnsi" w:cstheme="minorHAnsi"/>
                <w:b w:val="0"/>
                <w:i/>
                <w:sz w:val="18"/>
                <w:szCs w:val="18"/>
              </w:rPr>
            </w:pPr>
            <w:r w:rsidRPr="00EA0C5B">
              <w:rPr>
                <w:rFonts w:asciiTheme="minorHAnsi" w:hAnsiTheme="minorHAnsi" w:cstheme="minorHAnsi"/>
                <w:b w:val="0"/>
                <w:i/>
                <w:sz w:val="18"/>
                <w:szCs w:val="18"/>
              </w:rPr>
              <w:t>Women’s sportswear</w:t>
            </w:r>
          </w:p>
          <w:p w:rsidR="00EA0C5B" w:rsidRPr="00EA0C5B" w:rsidRDefault="00F74422" w:rsidP="00575B45">
            <w:pPr>
              <w:spacing w:after="0" w:line="240" w:lineRule="auto"/>
              <w:rPr>
                <w:rFonts w:asciiTheme="minorHAnsi" w:hAnsiTheme="minorHAnsi" w:cstheme="minorHAnsi"/>
                <w:b w:val="0"/>
                <w:sz w:val="18"/>
                <w:szCs w:val="18"/>
              </w:rPr>
            </w:pPr>
            <w:r>
              <w:rPr>
                <w:rFonts w:asciiTheme="minorHAnsi" w:hAnsiTheme="minorHAnsi" w:cstheme="minorHAnsi"/>
                <w:b w:val="0"/>
                <w:sz w:val="18"/>
                <w:szCs w:val="18"/>
              </w:rPr>
              <w:t>ed.it.ed F</w:t>
            </w:r>
            <w:r w:rsidR="004E3C01">
              <w:rPr>
                <w:rFonts w:asciiTheme="minorHAnsi" w:hAnsiTheme="minorHAnsi" w:cstheme="minorHAnsi"/>
                <w:b w:val="0"/>
                <w:sz w:val="18"/>
                <w:szCs w:val="18"/>
              </w:rPr>
              <w:t>avourites t</w:t>
            </w:r>
            <w:r w:rsidR="00EA0C5B" w:rsidRPr="00EA0C5B">
              <w:rPr>
                <w:rFonts w:asciiTheme="minorHAnsi" w:hAnsiTheme="minorHAnsi" w:cstheme="minorHAnsi"/>
                <w:b w:val="0"/>
                <w:sz w:val="18"/>
                <w:szCs w:val="18"/>
              </w:rPr>
              <w:t>racksuit pants, black, size 16.</w:t>
            </w:r>
          </w:p>
          <w:p w:rsidR="00EA0C5B" w:rsidRPr="00EA0C5B" w:rsidRDefault="00EA0C5B" w:rsidP="00575B45">
            <w:pPr>
              <w:spacing w:after="0" w:line="240" w:lineRule="auto"/>
              <w:rPr>
                <w:rFonts w:asciiTheme="minorHAnsi" w:hAnsiTheme="minorHAnsi" w:cstheme="minorHAnsi"/>
                <w:b w:val="0"/>
                <w:i/>
                <w:sz w:val="18"/>
                <w:szCs w:val="18"/>
              </w:rPr>
            </w:pPr>
            <w:r w:rsidRPr="00EA0C5B">
              <w:rPr>
                <w:rFonts w:asciiTheme="minorHAnsi" w:hAnsiTheme="minorHAnsi" w:cstheme="minorHAnsi"/>
                <w:b w:val="0"/>
                <w:sz w:val="18"/>
                <w:szCs w:val="18"/>
              </w:rPr>
              <w:t>Made in China.</w:t>
            </w:r>
          </w:p>
        </w:tc>
        <w:tc>
          <w:tcPr>
            <w:tcW w:w="2268" w:type="dxa"/>
          </w:tcPr>
          <w:p w:rsidR="00EA0C5B" w:rsidRPr="003D6578" w:rsidRDefault="00EA0C5B"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Best &amp; Less</w:t>
            </w:r>
          </w:p>
        </w:tc>
        <w:tc>
          <w:tcPr>
            <w:tcW w:w="4536" w:type="dxa"/>
          </w:tcPr>
          <w:p w:rsidR="00EA0C5B" w:rsidRPr="003D6578" w:rsidRDefault="00EA0C5B"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nil</w:t>
            </w:r>
          </w:p>
        </w:tc>
        <w:tc>
          <w:tcPr>
            <w:tcW w:w="3135" w:type="dxa"/>
          </w:tcPr>
          <w:p w:rsidR="00EA0C5B" w:rsidRPr="003D6578" w:rsidRDefault="004E3C01"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sz w:val="18"/>
                <w:szCs w:val="18"/>
                <w:lang w:eastAsia="en-AU"/>
              </w:rPr>
            </w:pPr>
            <w:r>
              <w:rPr>
                <w:noProof/>
                <w:lang w:eastAsia="en-AU"/>
              </w:rPr>
              <w:drawing>
                <wp:inline distT="0" distB="0" distL="0" distR="0" wp14:anchorId="176198F5" wp14:editId="16359C1D">
                  <wp:extent cx="1798787" cy="13525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1799004" cy="1352713"/>
                          </a:xfrm>
                          <a:prstGeom prst="rect">
                            <a:avLst/>
                          </a:prstGeom>
                        </pic:spPr>
                      </pic:pic>
                    </a:graphicData>
                  </a:graphic>
                </wp:inline>
              </w:drawing>
            </w:r>
          </w:p>
        </w:tc>
      </w:tr>
      <w:tr w:rsidR="00910BCC" w:rsidRPr="003D6578" w:rsidTr="00910BCC">
        <w:tc>
          <w:tcPr>
            <w:cnfStyle w:val="001000000000" w:firstRow="0" w:lastRow="0" w:firstColumn="1" w:lastColumn="0" w:oddVBand="0" w:evenVBand="0" w:oddHBand="0" w:evenHBand="0" w:firstRowFirstColumn="0" w:firstRowLastColumn="0" w:lastRowFirstColumn="0" w:lastRowLastColumn="0"/>
            <w:tcW w:w="4077" w:type="dxa"/>
          </w:tcPr>
          <w:p w:rsidR="00910BCC" w:rsidRPr="003D6578" w:rsidRDefault="00910BCC"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Women’s top</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 xml:space="preserve">Women's textured t-shirt/top </w:t>
            </w:r>
            <w:r w:rsidR="00F74422">
              <w:rPr>
                <w:rFonts w:asciiTheme="minorHAnsi" w:hAnsiTheme="minorHAnsi" w:cstheme="minorHAnsi"/>
                <w:b w:val="0"/>
                <w:sz w:val="18"/>
                <w:szCs w:val="18"/>
              </w:rPr>
              <w:t>V-</w:t>
            </w:r>
            <w:r w:rsidRPr="003D6578">
              <w:rPr>
                <w:rFonts w:asciiTheme="minorHAnsi" w:hAnsiTheme="minorHAnsi" w:cstheme="minorHAnsi"/>
                <w:b w:val="0"/>
                <w:sz w:val="18"/>
                <w:szCs w:val="18"/>
              </w:rPr>
              <w:t>neck, 9470WKTOP, 65% polyester, 35% cotton, ruby red, size 12.</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910BCC" w:rsidRPr="003D6578" w:rsidRDefault="00910BCC"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Rivers</w:t>
            </w:r>
          </w:p>
        </w:tc>
        <w:tc>
          <w:tcPr>
            <w:tcW w:w="4536" w:type="dxa"/>
          </w:tcPr>
          <w:p w:rsidR="00910BCC" w:rsidRPr="003D6578" w:rsidRDefault="00910BCC"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tcPr>
          <w:p w:rsidR="00910BCC" w:rsidRPr="003D6578" w:rsidRDefault="00910BCC"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b/>
                <w:noProof/>
                <w:sz w:val="18"/>
                <w:szCs w:val="18"/>
                <w:lang w:eastAsia="en-AU"/>
              </w:rPr>
              <w:drawing>
                <wp:inline distT="0" distB="0" distL="0" distR="0" wp14:anchorId="0D9EDD82" wp14:editId="22A483C5">
                  <wp:extent cx="1490295" cy="1106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1491583" cy="1107691"/>
                          </a:xfrm>
                          <a:prstGeom prst="rect">
                            <a:avLst/>
                          </a:prstGeom>
                        </pic:spPr>
                      </pic:pic>
                    </a:graphicData>
                  </a:graphic>
                </wp:inline>
              </w:drawing>
            </w:r>
          </w:p>
        </w:tc>
      </w:tr>
      <w:tr w:rsidR="009C5C59" w:rsidRPr="003D6578" w:rsidTr="00910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910BCC" w:rsidRPr="003D6578" w:rsidRDefault="00910BCC"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Women’s pants</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Bootleg pants, black, size 12.</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910BCC" w:rsidRPr="003D6578" w:rsidRDefault="00910BCC"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KMart</w:t>
            </w:r>
          </w:p>
        </w:tc>
        <w:tc>
          <w:tcPr>
            <w:tcW w:w="4536" w:type="dxa"/>
          </w:tcPr>
          <w:p w:rsidR="00910BCC" w:rsidRPr="003D6578" w:rsidRDefault="00910BCC"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tcPr>
          <w:p w:rsidR="00910BCC" w:rsidRPr="003D6578" w:rsidRDefault="00910BCC"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1C5FD13E" wp14:editId="22EB059A">
                  <wp:extent cx="1419225" cy="1045162"/>
                  <wp:effectExtent l="0" t="0" r="0"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1419225" cy="1045162"/>
                          </a:xfrm>
                          <a:prstGeom prst="rect">
                            <a:avLst/>
                          </a:prstGeom>
                        </pic:spPr>
                      </pic:pic>
                    </a:graphicData>
                  </a:graphic>
                </wp:inline>
              </w:drawing>
            </w:r>
          </w:p>
        </w:tc>
      </w:tr>
      <w:tr w:rsidR="00813541" w:rsidRPr="003D6578" w:rsidTr="00910BCC">
        <w:tc>
          <w:tcPr>
            <w:cnfStyle w:val="001000000000" w:firstRow="0" w:lastRow="0" w:firstColumn="1" w:lastColumn="0" w:oddVBand="0" w:evenVBand="0" w:oddHBand="0" w:evenHBand="0" w:firstRowFirstColumn="0" w:firstRowLastColumn="0" w:lastRowFirstColumn="0" w:lastRowLastColumn="0"/>
            <w:tcW w:w="4077" w:type="dxa"/>
          </w:tcPr>
          <w:p w:rsidR="00813541" w:rsidRPr="00813541" w:rsidRDefault="00813541" w:rsidP="00575B45">
            <w:pPr>
              <w:spacing w:after="0" w:line="240" w:lineRule="auto"/>
              <w:rPr>
                <w:rFonts w:asciiTheme="minorHAnsi" w:hAnsiTheme="minorHAnsi" w:cstheme="minorHAnsi"/>
                <w:b w:val="0"/>
                <w:i/>
                <w:sz w:val="18"/>
                <w:szCs w:val="18"/>
              </w:rPr>
            </w:pPr>
            <w:r w:rsidRPr="00813541">
              <w:rPr>
                <w:rFonts w:asciiTheme="minorHAnsi" w:hAnsiTheme="minorHAnsi" w:cstheme="minorHAnsi"/>
                <w:b w:val="0"/>
                <w:i/>
                <w:sz w:val="18"/>
                <w:szCs w:val="18"/>
              </w:rPr>
              <w:t>Women’s jeans</w:t>
            </w:r>
          </w:p>
          <w:p w:rsidR="00813541" w:rsidRDefault="00813541" w:rsidP="00575B45">
            <w:pPr>
              <w:spacing w:after="0" w:line="240" w:lineRule="auto"/>
              <w:rPr>
                <w:rFonts w:asciiTheme="minorHAnsi" w:hAnsiTheme="minorHAnsi" w:cstheme="minorHAnsi"/>
                <w:b w:val="0"/>
                <w:sz w:val="18"/>
                <w:szCs w:val="18"/>
              </w:rPr>
            </w:pPr>
            <w:r w:rsidRPr="00813541">
              <w:rPr>
                <w:rFonts w:asciiTheme="minorHAnsi" w:hAnsiTheme="minorHAnsi" w:cstheme="minorHAnsi"/>
                <w:b w:val="0"/>
                <w:sz w:val="18"/>
                <w:szCs w:val="18"/>
              </w:rPr>
              <w:t xml:space="preserve">Breakers Slimming Jeans, 293583, </w:t>
            </w:r>
            <w:r>
              <w:rPr>
                <w:rFonts w:asciiTheme="minorHAnsi" w:hAnsiTheme="minorHAnsi" w:cstheme="minorHAnsi"/>
                <w:b w:val="0"/>
                <w:sz w:val="18"/>
                <w:szCs w:val="18"/>
              </w:rPr>
              <w:t>b</w:t>
            </w:r>
            <w:r w:rsidRPr="00813541">
              <w:rPr>
                <w:rFonts w:asciiTheme="minorHAnsi" w:hAnsiTheme="minorHAnsi" w:cstheme="minorHAnsi"/>
                <w:b w:val="0"/>
                <w:sz w:val="18"/>
                <w:szCs w:val="18"/>
              </w:rPr>
              <w:t xml:space="preserve">lack, 82% </w:t>
            </w:r>
            <w:r>
              <w:rPr>
                <w:rFonts w:asciiTheme="minorHAnsi" w:hAnsiTheme="minorHAnsi" w:cstheme="minorHAnsi"/>
                <w:b w:val="0"/>
                <w:sz w:val="18"/>
                <w:szCs w:val="18"/>
              </w:rPr>
              <w:t>c</w:t>
            </w:r>
            <w:r w:rsidRPr="00813541">
              <w:rPr>
                <w:rFonts w:asciiTheme="minorHAnsi" w:hAnsiTheme="minorHAnsi" w:cstheme="minorHAnsi"/>
                <w:b w:val="0"/>
                <w:sz w:val="18"/>
                <w:szCs w:val="18"/>
              </w:rPr>
              <w:t>otton</w:t>
            </w:r>
            <w:r>
              <w:rPr>
                <w:rFonts w:asciiTheme="minorHAnsi" w:hAnsiTheme="minorHAnsi" w:cstheme="minorHAnsi"/>
                <w:b w:val="0"/>
                <w:sz w:val="18"/>
                <w:szCs w:val="18"/>
              </w:rPr>
              <w:t>,</w:t>
            </w:r>
            <w:r w:rsidRPr="00813541">
              <w:rPr>
                <w:rFonts w:asciiTheme="minorHAnsi" w:hAnsiTheme="minorHAnsi" w:cstheme="minorHAnsi"/>
                <w:b w:val="0"/>
                <w:sz w:val="18"/>
                <w:szCs w:val="18"/>
              </w:rPr>
              <w:t xml:space="preserve"> 17% polyester</w:t>
            </w:r>
            <w:r>
              <w:rPr>
                <w:rFonts w:asciiTheme="minorHAnsi" w:hAnsiTheme="minorHAnsi" w:cstheme="minorHAnsi"/>
                <w:b w:val="0"/>
                <w:sz w:val="18"/>
                <w:szCs w:val="18"/>
              </w:rPr>
              <w:t>,</w:t>
            </w:r>
            <w:r w:rsidRPr="00813541">
              <w:rPr>
                <w:rFonts w:asciiTheme="minorHAnsi" w:hAnsiTheme="minorHAnsi" w:cstheme="minorHAnsi"/>
                <w:b w:val="0"/>
                <w:sz w:val="18"/>
                <w:szCs w:val="18"/>
              </w:rPr>
              <w:t xml:space="preserve"> 1% spandex</w:t>
            </w:r>
            <w:r>
              <w:rPr>
                <w:rFonts w:asciiTheme="minorHAnsi" w:hAnsiTheme="minorHAnsi" w:cstheme="minorHAnsi"/>
                <w:b w:val="0"/>
                <w:sz w:val="18"/>
                <w:szCs w:val="18"/>
              </w:rPr>
              <w:t>,</w:t>
            </w:r>
            <w:r w:rsidRPr="00813541">
              <w:rPr>
                <w:rFonts w:asciiTheme="minorHAnsi" w:hAnsiTheme="minorHAnsi" w:cstheme="minorHAnsi"/>
                <w:b w:val="0"/>
                <w:sz w:val="18"/>
                <w:szCs w:val="18"/>
              </w:rPr>
              <w:t xml:space="preserve"> size 18</w:t>
            </w:r>
            <w:r>
              <w:rPr>
                <w:rFonts w:asciiTheme="minorHAnsi" w:hAnsiTheme="minorHAnsi" w:cstheme="minorHAnsi"/>
                <w:b w:val="0"/>
                <w:sz w:val="18"/>
                <w:szCs w:val="18"/>
              </w:rPr>
              <w:t>.</w:t>
            </w:r>
          </w:p>
          <w:p w:rsidR="00813541" w:rsidRPr="00813541" w:rsidRDefault="00813541" w:rsidP="00575B45">
            <w:pPr>
              <w:spacing w:after="0" w:line="240" w:lineRule="auto"/>
              <w:rPr>
                <w:rFonts w:asciiTheme="minorHAnsi" w:hAnsiTheme="minorHAnsi" w:cstheme="minorHAnsi"/>
                <w:sz w:val="18"/>
                <w:szCs w:val="18"/>
              </w:rPr>
            </w:pPr>
            <w:r>
              <w:rPr>
                <w:rFonts w:asciiTheme="minorHAnsi" w:hAnsiTheme="minorHAnsi" w:cstheme="minorHAnsi"/>
                <w:b w:val="0"/>
                <w:sz w:val="18"/>
                <w:szCs w:val="18"/>
              </w:rPr>
              <w:t>Made in China.</w:t>
            </w:r>
          </w:p>
        </w:tc>
        <w:tc>
          <w:tcPr>
            <w:tcW w:w="2268" w:type="dxa"/>
          </w:tcPr>
          <w:p w:rsidR="00813541" w:rsidRPr="003D6578" w:rsidRDefault="00813541"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Best &amp; Less</w:t>
            </w:r>
          </w:p>
        </w:tc>
        <w:tc>
          <w:tcPr>
            <w:tcW w:w="4536" w:type="dxa"/>
          </w:tcPr>
          <w:p w:rsidR="00813541" w:rsidRPr="003D6578" w:rsidRDefault="00813541"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nil</w:t>
            </w:r>
          </w:p>
        </w:tc>
        <w:tc>
          <w:tcPr>
            <w:tcW w:w="3135" w:type="dxa"/>
          </w:tcPr>
          <w:p w:rsidR="00813541" w:rsidRPr="003D6578" w:rsidRDefault="00813541"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18"/>
                <w:szCs w:val="18"/>
                <w:lang w:eastAsia="en-AU"/>
              </w:rPr>
            </w:pPr>
            <w:r>
              <w:rPr>
                <w:noProof/>
                <w:lang w:eastAsia="en-AU"/>
              </w:rPr>
              <w:drawing>
                <wp:inline distT="0" distB="0" distL="0" distR="0" wp14:anchorId="4D6769CF" wp14:editId="135306BD">
                  <wp:extent cx="1531856" cy="11430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1529632" cy="1141340"/>
                          </a:xfrm>
                          <a:prstGeom prst="rect">
                            <a:avLst/>
                          </a:prstGeom>
                        </pic:spPr>
                      </pic:pic>
                    </a:graphicData>
                  </a:graphic>
                </wp:inline>
              </w:drawing>
            </w:r>
          </w:p>
        </w:tc>
      </w:tr>
      <w:tr w:rsidR="00B811EA" w:rsidRPr="003D6578" w:rsidTr="00910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B811EA" w:rsidRDefault="00B811EA" w:rsidP="00575B45">
            <w:pPr>
              <w:spacing w:after="0" w:line="240" w:lineRule="auto"/>
              <w:rPr>
                <w:rFonts w:asciiTheme="minorHAnsi" w:hAnsiTheme="minorHAnsi" w:cstheme="minorHAnsi"/>
                <w:b w:val="0"/>
                <w:i/>
                <w:sz w:val="18"/>
                <w:szCs w:val="18"/>
              </w:rPr>
            </w:pPr>
            <w:r>
              <w:rPr>
                <w:rFonts w:asciiTheme="minorHAnsi" w:hAnsiTheme="minorHAnsi" w:cstheme="minorHAnsi"/>
                <w:b w:val="0"/>
                <w:i/>
                <w:sz w:val="18"/>
                <w:szCs w:val="18"/>
              </w:rPr>
              <w:t>Women’s jeans</w:t>
            </w:r>
          </w:p>
          <w:p w:rsidR="00B811EA" w:rsidRPr="00B811EA" w:rsidRDefault="00B811EA" w:rsidP="00575B45">
            <w:pPr>
              <w:spacing w:after="0" w:line="240" w:lineRule="auto"/>
              <w:rPr>
                <w:rFonts w:asciiTheme="minorHAnsi" w:hAnsiTheme="minorHAnsi" w:cstheme="minorHAnsi"/>
                <w:b w:val="0"/>
                <w:sz w:val="18"/>
                <w:szCs w:val="18"/>
              </w:rPr>
            </w:pPr>
            <w:r w:rsidRPr="00B811EA">
              <w:rPr>
                <w:rFonts w:asciiTheme="minorHAnsi" w:hAnsiTheme="minorHAnsi" w:cstheme="minorHAnsi"/>
                <w:b w:val="0"/>
                <w:sz w:val="18"/>
                <w:szCs w:val="18"/>
              </w:rPr>
              <w:t>Guess Power Skinny Low Optic Wash 034OPTC Jeans SKU, 72% cotto</w:t>
            </w:r>
            <w:r>
              <w:rPr>
                <w:rFonts w:asciiTheme="minorHAnsi" w:hAnsiTheme="minorHAnsi" w:cstheme="minorHAnsi"/>
                <w:b w:val="0"/>
                <w:sz w:val="18"/>
                <w:szCs w:val="18"/>
              </w:rPr>
              <w:t xml:space="preserve">n, 20% polyester, 8% elastane, </w:t>
            </w:r>
            <w:r w:rsidRPr="00B811EA">
              <w:rPr>
                <w:rFonts w:asciiTheme="minorHAnsi" w:hAnsiTheme="minorHAnsi" w:cstheme="minorHAnsi"/>
                <w:b w:val="0"/>
                <w:sz w:val="18"/>
                <w:szCs w:val="18"/>
              </w:rPr>
              <w:t>solid black wash, size 30.</w:t>
            </w:r>
          </w:p>
          <w:p w:rsidR="00B811EA" w:rsidRPr="003D6578" w:rsidRDefault="00B811EA" w:rsidP="00575B45">
            <w:pPr>
              <w:spacing w:after="0" w:line="240" w:lineRule="auto"/>
              <w:rPr>
                <w:rFonts w:asciiTheme="minorHAnsi" w:hAnsiTheme="minorHAnsi" w:cstheme="minorHAnsi"/>
                <w:b w:val="0"/>
                <w:i/>
                <w:sz w:val="18"/>
                <w:szCs w:val="18"/>
              </w:rPr>
            </w:pPr>
            <w:r w:rsidRPr="00B811EA">
              <w:rPr>
                <w:rFonts w:asciiTheme="minorHAnsi" w:hAnsiTheme="minorHAnsi" w:cstheme="minorHAnsi"/>
                <w:b w:val="0"/>
                <w:sz w:val="18"/>
                <w:szCs w:val="18"/>
              </w:rPr>
              <w:t>Made in Mauritius.</w:t>
            </w:r>
          </w:p>
        </w:tc>
        <w:tc>
          <w:tcPr>
            <w:tcW w:w="2268" w:type="dxa"/>
          </w:tcPr>
          <w:p w:rsidR="00B811EA" w:rsidRPr="003D6578" w:rsidRDefault="00B811EA"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The Iconic</w:t>
            </w:r>
          </w:p>
        </w:tc>
        <w:tc>
          <w:tcPr>
            <w:tcW w:w="4536" w:type="dxa"/>
          </w:tcPr>
          <w:p w:rsidR="00B811EA" w:rsidRPr="003D6578" w:rsidRDefault="00B811EA"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nil</w:t>
            </w:r>
          </w:p>
        </w:tc>
        <w:tc>
          <w:tcPr>
            <w:tcW w:w="3135" w:type="dxa"/>
          </w:tcPr>
          <w:p w:rsidR="00B811EA" w:rsidRPr="003D6578" w:rsidRDefault="00B811EA"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18"/>
                <w:szCs w:val="18"/>
                <w:lang w:eastAsia="en-AU"/>
              </w:rPr>
            </w:pPr>
            <w:r>
              <w:rPr>
                <w:noProof/>
                <w:lang w:eastAsia="en-AU"/>
              </w:rPr>
              <w:drawing>
                <wp:inline distT="0" distB="0" distL="0" distR="0" wp14:anchorId="733640A5" wp14:editId="035AFECB">
                  <wp:extent cx="1528721" cy="113347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1529415" cy="1133989"/>
                          </a:xfrm>
                          <a:prstGeom prst="rect">
                            <a:avLst/>
                          </a:prstGeom>
                        </pic:spPr>
                      </pic:pic>
                    </a:graphicData>
                  </a:graphic>
                </wp:inline>
              </w:drawing>
            </w:r>
          </w:p>
        </w:tc>
      </w:tr>
      <w:tr w:rsidR="009C5C59" w:rsidRPr="003D6578" w:rsidTr="00910BCC">
        <w:tc>
          <w:tcPr>
            <w:cnfStyle w:val="001000000000" w:firstRow="0" w:lastRow="0" w:firstColumn="1" w:lastColumn="0" w:oddVBand="0" w:evenVBand="0" w:oddHBand="0" w:evenHBand="0" w:firstRowFirstColumn="0" w:firstRowLastColumn="0" w:lastRowFirstColumn="0" w:lastRowLastColumn="0"/>
            <w:tcW w:w="4077" w:type="dxa"/>
          </w:tcPr>
          <w:p w:rsidR="00910BCC" w:rsidRPr="003D6578" w:rsidRDefault="00910BCC"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Women’s jeans</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‘Viv’ Skinny 7/8 Jeans, product code 72339, 76% cott</w:t>
            </w:r>
            <w:r w:rsidR="00F74422">
              <w:rPr>
                <w:rFonts w:asciiTheme="minorHAnsi" w:hAnsiTheme="minorHAnsi" w:cstheme="minorHAnsi"/>
                <w:b w:val="0"/>
                <w:sz w:val="18"/>
                <w:szCs w:val="18"/>
              </w:rPr>
              <w:t>on, 22% polyester, 2% elastane</w:t>
            </w:r>
            <w:r w:rsidRPr="003D6578">
              <w:rPr>
                <w:rFonts w:asciiTheme="minorHAnsi" w:hAnsiTheme="minorHAnsi" w:cstheme="minorHAnsi"/>
                <w:b w:val="0"/>
                <w:sz w:val="18"/>
                <w:szCs w:val="18"/>
              </w:rPr>
              <w:t>, super stretch denim, skinny 7/8 length, mid-rise, 5 pocket styling, 9.2oz denim, dark saturated indigo ink colour, size 12.</w:t>
            </w:r>
          </w:p>
          <w:p w:rsidR="00910BCC" w:rsidRPr="003D6578" w:rsidRDefault="00910BCC"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910BCC" w:rsidRPr="003D6578" w:rsidRDefault="00910BCC"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Jeans West</w:t>
            </w:r>
          </w:p>
        </w:tc>
        <w:tc>
          <w:tcPr>
            <w:tcW w:w="4536" w:type="dxa"/>
          </w:tcPr>
          <w:p w:rsidR="00910BCC" w:rsidRPr="003D6578" w:rsidRDefault="00910BCC"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tcPr>
          <w:p w:rsidR="00910BCC" w:rsidRPr="003D6578" w:rsidRDefault="00910BCC"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11A9F738" wp14:editId="407DC94E">
                  <wp:extent cx="1790700" cy="132408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1792254" cy="1325234"/>
                          </a:xfrm>
                          <a:prstGeom prst="rect">
                            <a:avLst/>
                          </a:prstGeom>
                        </pic:spPr>
                      </pic:pic>
                    </a:graphicData>
                  </a:graphic>
                </wp:inline>
              </w:drawing>
            </w:r>
          </w:p>
        </w:tc>
      </w:tr>
      <w:tr w:rsidR="002A4956" w:rsidRPr="003D6578" w:rsidTr="00575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007217" w:rsidRPr="003D6578" w:rsidRDefault="00007217"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Women’s jeans</w:t>
            </w:r>
          </w:p>
          <w:p w:rsidR="00007217" w:rsidRPr="003D6578" w:rsidRDefault="0000721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Rusty Women's low waist, relaxed fit jeans, black, size 12.</w:t>
            </w:r>
          </w:p>
          <w:p w:rsidR="00007217" w:rsidRPr="003D6578" w:rsidRDefault="0000721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007217" w:rsidRPr="003D6578" w:rsidRDefault="0000721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Trade Secret</w:t>
            </w:r>
          </w:p>
        </w:tc>
        <w:tc>
          <w:tcPr>
            <w:tcW w:w="4536" w:type="dxa"/>
          </w:tcPr>
          <w:p w:rsidR="00007217" w:rsidRPr="003D6578" w:rsidRDefault="0000721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007217" w:rsidRPr="003D6578" w:rsidRDefault="00007217"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34A08463" wp14:editId="0D0395A5">
                  <wp:extent cx="1238250" cy="931068"/>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1238778" cy="931465"/>
                          </a:xfrm>
                          <a:prstGeom prst="rect">
                            <a:avLst/>
                          </a:prstGeom>
                        </pic:spPr>
                      </pic:pic>
                    </a:graphicData>
                  </a:graphic>
                </wp:inline>
              </w:drawing>
            </w:r>
          </w:p>
        </w:tc>
      </w:tr>
      <w:tr w:rsidR="00007217" w:rsidRPr="003D6578" w:rsidTr="00007217">
        <w:tc>
          <w:tcPr>
            <w:cnfStyle w:val="001000000000" w:firstRow="0" w:lastRow="0" w:firstColumn="1" w:lastColumn="0" w:oddVBand="0" w:evenVBand="0" w:oddHBand="0" w:evenHBand="0" w:firstRowFirstColumn="0" w:firstRowLastColumn="0" w:lastRowFirstColumn="0" w:lastRowLastColumn="0"/>
            <w:tcW w:w="4077" w:type="dxa"/>
          </w:tcPr>
          <w:p w:rsidR="00007217" w:rsidRPr="003D6578" w:rsidRDefault="00007217"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Women’s jeans</w:t>
            </w:r>
          </w:p>
          <w:p w:rsidR="00007217" w:rsidRPr="003D6578" w:rsidRDefault="0000721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High Rise Slim Indigo Jean, style line 036777, 5-pocket design, 98% cotton, 2% elastane, colour indigo.</w:t>
            </w:r>
          </w:p>
          <w:p w:rsidR="00007217" w:rsidRPr="003D6578" w:rsidRDefault="0000721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007217" w:rsidRPr="003D6578" w:rsidRDefault="00007217"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Just Jeans</w:t>
            </w:r>
          </w:p>
        </w:tc>
        <w:tc>
          <w:tcPr>
            <w:tcW w:w="4536" w:type="dxa"/>
          </w:tcPr>
          <w:p w:rsidR="00007217" w:rsidRPr="003D6578" w:rsidRDefault="00007217"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tcPr>
          <w:p w:rsidR="00007217" w:rsidRPr="003D6578" w:rsidRDefault="00007217"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6246D07D" wp14:editId="51B94192">
                  <wp:extent cx="1847850" cy="1388257"/>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1847850" cy="1388257"/>
                          </a:xfrm>
                          <a:prstGeom prst="rect">
                            <a:avLst/>
                          </a:prstGeom>
                        </pic:spPr>
                      </pic:pic>
                    </a:graphicData>
                  </a:graphic>
                </wp:inline>
              </w:drawing>
            </w:r>
          </w:p>
        </w:tc>
      </w:tr>
      <w:tr w:rsidR="00007217" w:rsidRPr="003D6578" w:rsidTr="00007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007217" w:rsidRPr="003D6578" w:rsidRDefault="00007217"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Women’s jeans</w:t>
            </w:r>
          </w:p>
          <w:p w:rsidR="00007217" w:rsidRPr="003D6578" w:rsidRDefault="0000721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Lift N Shape Jean, style line 036722, mid-rise jean in stretch denim, 79% cotton, 19% polyester, 2% elastane, blue black colour, size 12.</w:t>
            </w:r>
          </w:p>
          <w:p w:rsidR="00007217" w:rsidRPr="003D6578" w:rsidRDefault="0000721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007217" w:rsidRPr="003D6578" w:rsidRDefault="0000721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Just Jeans</w:t>
            </w:r>
          </w:p>
        </w:tc>
        <w:tc>
          <w:tcPr>
            <w:tcW w:w="4536" w:type="dxa"/>
          </w:tcPr>
          <w:p w:rsidR="00007217" w:rsidRPr="003D6578" w:rsidRDefault="0000721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tcPr>
          <w:p w:rsidR="00007217" w:rsidRPr="003D6578" w:rsidRDefault="00007217"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4B156909" wp14:editId="0F6B66CC">
                  <wp:extent cx="1570822" cy="11334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1571752" cy="1134146"/>
                          </a:xfrm>
                          <a:prstGeom prst="rect">
                            <a:avLst/>
                          </a:prstGeom>
                        </pic:spPr>
                      </pic:pic>
                    </a:graphicData>
                  </a:graphic>
                </wp:inline>
              </w:drawing>
            </w:r>
          </w:p>
        </w:tc>
      </w:tr>
      <w:tr w:rsidR="002A4956" w:rsidRPr="003D6578" w:rsidTr="00007217">
        <w:tc>
          <w:tcPr>
            <w:cnfStyle w:val="001000000000" w:firstRow="0" w:lastRow="0" w:firstColumn="1" w:lastColumn="0" w:oddVBand="0" w:evenVBand="0" w:oddHBand="0" w:evenHBand="0" w:firstRowFirstColumn="0" w:firstRowLastColumn="0" w:lastRowFirstColumn="0" w:lastRowLastColumn="0"/>
            <w:tcW w:w="4077" w:type="dxa"/>
          </w:tcPr>
          <w:p w:rsidR="00007217" w:rsidRPr="003D6578" w:rsidRDefault="00007217"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Women’s jeans</w:t>
            </w:r>
          </w:p>
          <w:p w:rsidR="00007217" w:rsidRPr="003D6578" w:rsidRDefault="0000721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Urban Jeans Co. Stretch Classic Straight Jean, style 475153, mid-rise, 5 pocket design, stretch cotton/polyester/elastane, Ind-Rinse-Wash colour, size 16.</w:t>
            </w:r>
          </w:p>
          <w:p w:rsidR="00007217" w:rsidRPr="003D6578" w:rsidRDefault="0000721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007217" w:rsidRPr="003D6578" w:rsidRDefault="00007217"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Harris Scarfe</w:t>
            </w:r>
          </w:p>
        </w:tc>
        <w:tc>
          <w:tcPr>
            <w:tcW w:w="4536" w:type="dxa"/>
          </w:tcPr>
          <w:p w:rsidR="00007217" w:rsidRPr="003D6578" w:rsidRDefault="00007217"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tcPr>
          <w:p w:rsidR="00007217" w:rsidRPr="003D6578" w:rsidRDefault="00007217"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02EA72B3" wp14:editId="773EE676">
                  <wp:extent cx="1524000" cy="113437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1525533" cy="1135512"/>
                          </a:xfrm>
                          <a:prstGeom prst="rect">
                            <a:avLst/>
                          </a:prstGeom>
                        </pic:spPr>
                      </pic:pic>
                    </a:graphicData>
                  </a:graphic>
                </wp:inline>
              </w:drawing>
            </w:r>
          </w:p>
        </w:tc>
      </w:tr>
      <w:tr w:rsidR="00007217" w:rsidRPr="003D6578" w:rsidTr="00007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007217" w:rsidRPr="003D6578" w:rsidRDefault="00007217"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Women’s sportswear</w:t>
            </w:r>
          </w:p>
          <w:p w:rsidR="00007217" w:rsidRPr="003D6578" w:rsidRDefault="0000721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Sfida Amelia Ladies Short, black/mid pink, size 14.</w:t>
            </w:r>
          </w:p>
          <w:p w:rsidR="00007217" w:rsidRPr="003D6578" w:rsidRDefault="0000721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007217" w:rsidRPr="003D6578" w:rsidRDefault="0000721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Harris Scarfe</w:t>
            </w:r>
          </w:p>
        </w:tc>
        <w:tc>
          <w:tcPr>
            <w:tcW w:w="4536" w:type="dxa"/>
          </w:tcPr>
          <w:p w:rsidR="00007217" w:rsidRPr="003D6578" w:rsidRDefault="0000721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tcPr>
          <w:p w:rsidR="00007217" w:rsidRPr="003D6578" w:rsidRDefault="00007217"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431C27DE" wp14:editId="2A3248BD">
                  <wp:extent cx="1762125" cy="12024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1762125" cy="1202424"/>
                          </a:xfrm>
                          <a:prstGeom prst="rect">
                            <a:avLst/>
                          </a:prstGeom>
                        </pic:spPr>
                      </pic:pic>
                    </a:graphicData>
                  </a:graphic>
                </wp:inline>
              </w:drawing>
            </w:r>
          </w:p>
        </w:tc>
      </w:tr>
      <w:tr w:rsidR="00007217" w:rsidRPr="003D6578" w:rsidTr="00007217">
        <w:tc>
          <w:tcPr>
            <w:cnfStyle w:val="001000000000" w:firstRow="0" w:lastRow="0" w:firstColumn="1" w:lastColumn="0" w:oddVBand="0" w:evenVBand="0" w:oddHBand="0" w:evenHBand="0" w:firstRowFirstColumn="0" w:firstRowLastColumn="0" w:lastRowFirstColumn="0" w:lastRowLastColumn="0"/>
            <w:tcW w:w="4077" w:type="dxa"/>
          </w:tcPr>
          <w:p w:rsidR="00007217" w:rsidRPr="003D6578" w:rsidRDefault="00007217"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Women’s sportswear</w:t>
            </w:r>
          </w:p>
          <w:p w:rsidR="00007217" w:rsidRPr="003D6578" w:rsidRDefault="0000721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Adidas Clima Essential 3 Stripe Tank - Berry, 84% polyester, 16% elastane, dark pink.</w:t>
            </w:r>
          </w:p>
          <w:p w:rsidR="00007217" w:rsidRPr="003D6578" w:rsidRDefault="0000721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The Philippines.</w:t>
            </w:r>
          </w:p>
        </w:tc>
        <w:tc>
          <w:tcPr>
            <w:tcW w:w="2268" w:type="dxa"/>
          </w:tcPr>
          <w:p w:rsidR="00007217" w:rsidRPr="003D6578" w:rsidRDefault="00007217"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Harris Scarfe</w:t>
            </w:r>
          </w:p>
        </w:tc>
        <w:tc>
          <w:tcPr>
            <w:tcW w:w="4536" w:type="dxa"/>
          </w:tcPr>
          <w:p w:rsidR="00007217" w:rsidRPr="003D6578" w:rsidRDefault="00007217"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tcPr>
          <w:p w:rsidR="00007217" w:rsidRPr="003D6578" w:rsidRDefault="00007217"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4DF7DA1C" wp14:editId="38773ED6">
                  <wp:extent cx="1488466" cy="1104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screen">
                            <a:extLst>
                              <a:ext uri="{28A0092B-C50C-407E-A947-70E740481C1C}">
                                <a14:useLocalDpi xmlns:a14="http://schemas.microsoft.com/office/drawing/2010/main"/>
                              </a:ext>
                            </a:extLst>
                          </a:blip>
                          <a:stretch>
                            <a:fillRect/>
                          </a:stretch>
                        </pic:blipFill>
                        <pic:spPr>
                          <a:xfrm>
                            <a:off x="0" y="0"/>
                            <a:ext cx="1494406" cy="1109309"/>
                          </a:xfrm>
                          <a:prstGeom prst="rect">
                            <a:avLst/>
                          </a:prstGeom>
                        </pic:spPr>
                      </pic:pic>
                    </a:graphicData>
                  </a:graphic>
                </wp:inline>
              </w:drawing>
            </w:r>
          </w:p>
        </w:tc>
      </w:tr>
      <w:tr w:rsidR="00007217" w:rsidRPr="003D6578" w:rsidTr="00007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007217" w:rsidRPr="003D6578" w:rsidRDefault="00007217"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Women’s top</w:t>
            </w:r>
          </w:p>
          <w:p w:rsidR="00007217" w:rsidRPr="003D6578" w:rsidRDefault="0000721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3/4 Plain V-Tee, 1025486, electric blue, size S.</w:t>
            </w:r>
          </w:p>
          <w:p w:rsidR="00007217" w:rsidRPr="003D6578" w:rsidRDefault="0000721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Bangladesh.</w:t>
            </w:r>
          </w:p>
        </w:tc>
        <w:tc>
          <w:tcPr>
            <w:tcW w:w="2268" w:type="dxa"/>
          </w:tcPr>
          <w:p w:rsidR="00007217" w:rsidRPr="003D6578" w:rsidRDefault="0000721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Rockmans</w:t>
            </w:r>
          </w:p>
        </w:tc>
        <w:tc>
          <w:tcPr>
            <w:tcW w:w="4536" w:type="dxa"/>
          </w:tcPr>
          <w:p w:rsidR="00007217" w:rsidRPr="003D6578" w:rsidRDefault="0000721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tcPr>
          <w:p w:rsidR="00007217" w:rsidRPr="003D6578" w:rsidRDefault="00007217"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51B26957" wp14:editId="44800107">
                  <wp:extent cx="1489700" cy="1156586"/>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1491136" cy="1157701"/>
                          </a:xfrm>
                          <a:prstGeom prst="rect">
                            <a:avLst/>
                          </a:prstGeom>
                        </pic:spPr>
                      </pic:pic>
                    </a:graphicData>
                  </a:graphic>
                </wp:inline>
              </w:drawing>
            </w:r>
          </w:p>
        </w:tc>
      </w:tr>
    </w:tbl>
    <w:p w:rsidR="00007217" w:rsidRPr="003D6578" w:rsidRDefault="00007217">
      <w:pPr>
        <w:rPr>
          <w:rFonts w:asciiTheme="minorHAnsi" w:hAnsiTheme="minorHAnsi" w:cstheme="minorHAnsi"/>
          <w:b/>
          <w:sz w:val="18"/>
          <w:szCs w:val="18"/>
          <w:highlight w:val="green"/>
        </w:rPr>
      </w:pPr>
    </w:p>
    <w:p w:rsidR="00007217" w:rsidRPr="003D6578" w:rsidRDefault="00007217">
      <w:pPr>
        <w:rPr>
          <w:rFonts w:asciiTheme="minorHAnsi" w:hAnsiTheme="minorHAnsi" w:cstheme="minorHAnsi"/>
          <w:b/>
          <w:sz w:val="18"/>
          <w:szCs w:val="18"/>
          <w:highlight w:val="green"/>
        </w:rPr>
      </w:pPr>
    </w:p>
    <w:p w:rsidR="000A0D76" w:rsidRPr="003D6578" w:rsidRDefault="000A0D76" w:rsidP="00496872">
      <w:pPr>
        <w:pStyle w:val="Heading2"/>
      </w:pPr>
      <w:bookmarkStart w:id="39" w:name="_Toc431378250"/>
      <w:r w:rsidRPr="003D6578">
        <w:t xml:space="preserve">Children’s </w:t>
      </w:r>
      <w:r w:rsidRPr="00496872">
        <w:t>clothing</w:t>
      </w:r>
      <w:bookmarkEnd w:id="39"/>
    </w:p>
    <w:tbl>
      <w:tblPr>
        <w:tblStyle w:val="LightShading-Accent1"/>
        <w:tblW w:w="0" w:type="auto"/>
        <w:tblLayout w:type="fixed"/>
        <w:tblLook w:val="04A0" w:firstRow="1" w:lastRow="0" w:firstColumn="1" w:lastColumn="0" w:noHBand="0" w:noVBand="1"/>
      </w:tblPr>
      <w:tblGrid>
        <w:gridCol w:w="4077"/>
        <w:gridCol w:w="2268"/>
        <w:gridCol w:w="4536"/>
        <w:gridCol w:w="3135"/>
      </w:tblGrid>
      <w:tr w:rsidR="000A0D76" w:rsidRPr="003D6578" w:rsidTr="000A0D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0A0D76" w:rsidRPr="003D6578" w:rsidRDefault="000A0D76" w:rsidP="00575B45">
            <w:pPr>
              <w:spacing w:after="0" w:line="240" w:lineRule="auto"/>
              <w:rPr>
                <w:rFonts w:asciiTheme="minorHAnsi" w:hAnsiTheme="minorHAnsi" w:cstheme="minorHAnsi"/>
                <w:sz w:val="18"/>
                <w:szCs w:val="18"/>
              </w:rPr>
            </w:pPr>
            <w:r w:rsidRPr="003D6578">
              <w:rPr>
                <w:rFonts w:asciiTheme="minorHAnsi" w:hAnsiTheme="minorHAnsi" w:cstheme="minorHAnsi"/>
                <w:sz w:val="18"/>
                <w:szCs w:val="18"/>
              </w:rPr>
              <w:t>Product</w:t>
            </w:r>
          </w:p>
        </w:tc>
        <w:tc>
          <w:tcPr>
            <w:tcW w:w="2268" w:type="dxa"/>
          </w:tcPr>
          <w:p w:rsidR="000A0D76" w:rsidRPr="003D6578" w:rsidRDefault="000A0D76" w:rsidP="00575B45">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Supplier</w:t>
            </w:r>
          </w:p>
        </w:tc>
        <w:tc>
          <w:tcPr>
            <w:tcW w:w="4536" w:type="dxa"/>
          </w:tcPr>
          <w:p w:rsidR="000A0D76" w:rsidRPr="003D6578" w:rsidRDefault="000A0D76" w:rsidP="00575B45">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Aromatic amine detections</w:t>
            </w:r>
          </w:p>
        </w:tc>
        <w:tc>
          <w:tcPr>
            <w:tcW w:w="3135" w:type="dxa"/>
          </w:tcPr>
          <w:p w:rsidR="000A0D76" w:rsidRPr="003D6578" w:rsidRDefault="000A0D76" w:rsidP="00575B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Photograph</w:t>
            </w:r>
          </w:p>
        </w:tc>
      </w:tr>
      <w:tr w:rsidR="002D1048" w:rsidRPr="003D6578" w:rsidTr="00575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2D1048" w:rsidRPr="003D6578" w:rsidRDefault="002D1048"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Girl’s underwear</w:t>
            </w:r>
          </w:p>
          <w:p w:rsidR="002D1048" w:rsidRPr="003D6578" w:rsidRDefault="002D1048"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Girl</w:t>
            </w:r>
            <w:r w:rsidR="0086180A">
              <w:rPr>
                <w:rFonts w:asciiTheme="minorHAnsi" w:hAnsiTheme="minorHAnsi" w:cstheme="minorHAnsi"/>
                <w:b w:val="0"/>
                <w:sz w:val="18"/>
                <w:szCs w:val="18"/>
              </w:rPr>
              <w:t>’</w:t>
            </w:r>
            <w:r w:rsidRPr="003D6578">
              <w:rPr>
                <w:rFonts w:asciiTheme="minorHAnsi" w:hAnsiTheme="minorHAnsi" w:cstheme="minorHAnsi"/>
                <w:b w:val="0"/>
                <w:sz w:val="18"/>
                <w:szCs w:val="18"/>
              </w:rPr>
              <w:t>s 2 pack shortie briefs, cotton/elastane, navy blue, size 10-12.</w:t>
            </w:r>
          </w:p>
          <w:p w:rsidR="002D1048" w:rsidRPr="003D6578" w:rsidRDefault="002D1048"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2D1048" w:rsidRPr="003D6578" w:rsidRDefault="002D1048"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Target</w:t>
            </w:r>
          </w:p>
        </w:tc>
        <w:tc>
          <w:tcPr>
            <w:tcW w:w="4536" w:type="dxa"/>
          </w:tcPr>
          <w:p w:rsidR="002D1048" w:rsidRPr="003D6578" w:rsidRDefault="00BE79DC" w:rsidP="00F7442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Cs/>
                <w:sz w:val="18"/>
                <w:szCs w:val="18"/>
                <w:lang w:eastAsia="en-AU"/>
              </w:rPr>
              <w:t>9 mg/kg</w:t>
            </w:r>
            <w:r w:rsidR="002D1048" w:rsidRPr="003D6578">
              <w:rPr>
                <w:rFonts w:asciiTheme="minorHAnsi" w:hAnsiTheme="minorHAnsi" w:cstheme="minorHAnsi"/>
                <w:bCs/>
                <w:sz w:val="18"/>
                <w:szCs w:val="18"/>
                <w:lang w:eastAsia="en-AU"/>
              </w:rPr>
              <w:t xml:space="preserve"> 4,4’-diaminodiphenylmethane</w:t>
            </w:r>
            <w:r w:rsidR="00F74422">
              <w:rPr>
                <w:rFonts w:asciiTheme="minorHAnsi" w:hAnsiTheme="minorHAnsi" w:cstheme="minorHAnsi"/>
                <w:bCs/>
                <w:sz w:val="18"/>
                <w:szCs w:val="18"/>
                <w:lang w:eastAsia="en-AU"/>
              </w:rPr>
              <w:t xml:space="preserve"> in combined sample of main fabric, crotch lining and waistband</w:t>
            </w:r>
          </w:p>
        </w:tc>
        <w:tc>
          <w:tcPr>
            <w:tcW w:w="3135" w:type="dxa"/>
            <w:vAlign w:val="center"/>
          </w:tcPr>
          <w:p w:rsidR="002D1048" w:rsidRPr="003D6578" w:rsidRDefault="002D1048"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31807860" wp14:editId="2896CF79">
                  <wp:extent cx="1816675" cy="1331064"/>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1817470" cy="1331647"/>
                          </a:xfrm>
                          <a:prstGeom prst="rect">
                            <a:avLst/>
                          </a:prstGeom>
                        </pic:spPr>
                      </pic:pic>
                    </a:graphicData>
                  </a:graphic>
                </wp:inline>
              </w:drawing>
            </w:r>
          </w:p>
        </w:tc>
      </w:tr>
      <w:tr w:rsidR="002D1048" w:rsidRPr="003D6578" w:rsidTr="00575B45">
        <w:tc>
          <w:tcPr>
            <w:cnfStyle w:val="001000000000" w:firstRow="0" w:lastRow="0" w:firstColumn="1" w:lastColumn="0" w:oddVBand="0" w:evenVBand="0" w:oddHBand="0" w:evenHBand="0" w:firstRowFirstColumn="0" w:firstRowLastColumn="0" w:lastRowFirstColumn="0" w:lastRowLastColumn="0"/>
            <w:tcW w:w="4077" w:type="dxa"/>
          </w:tcPr>
          <w:p w:rsidR="002D1048" w:rsidRPr="003D6578" w:rsidRDefault="002D1048" w:rsidP="00575B45">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Boy’s underwear</w:t>
            </w:r>
          </w:p>
          <w:p w:rsidR="002D1048" w:rsidRPr="003D6578" w:rsidRDefault="002D1048"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Bonds Boy</w:t>
            </w:r>
            <w:r w:rsidR="0086180A">
              <w:rPr>
                <w:rFonts w:asciiTheme="minorHAnsi" w:hAnsiTheme="minorHAnsi" w:cstheme="minorHAnsi"/>
                <w:b w:val="0"/>
                <w:sz w:val="18"/>
                <w:szCs w:val="18"/>
              </w:rPr>
              <w:t>’</w:t>
            </w:r>
            <w:r w:rsidRPr="003D6578">
              <w:rPr>
                <w:rFonts w:asciiTheme="minorHAnsi" w:hAnsiTheme="minorHAnsi" w:cstheme="minorHAnsi"/>
                <w:b w:val="0"/>
                <w:sz w:val="18"/>
                <w:szCs w:val="18"/>
              </w:rPr>
              <w:t>s hipster fit trunks (style number 132733)</w:t>
            </w:r>
            <w:r w:rsidR="0086180A">
              <w:rPr>
                <w:rFonts w:asciiTheme="minorHAnsi" w:hAnsiTheme="minorHAnsi" w:cstheme="minorHAnsi"/>
                <w:b w:val="0"/>
                <w:sz w:val="18"/>
                <w:szCs w:val="18"/>
              </w:rPr>
              <w:t>,</w:t>
            </w:r>
            <w:r w:rsidRPr="003D6578">
              <w:rPr>
                <w:rFonts w:asciiTheme="minorHAnsi" w:hAnsiTheme="minorHAnsi" w:cstheme="minorHAnsi"/>
                <w:b w:val="0"/>
                <w:sz w:val="18"/>
                <w:szCs w:val="18"/>
              </w:rPr>
              <w:t xml:space="preserve"> green, size 14-16.</w:t>
            </w:r>
          </w:p>
          <w:p w:rsidR="002D1048" w:rsidRPr="003D6578" w:rsidRDefault="002D1048"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2D1048" w:rsidRPr="003D6578" w:rsidRDefault="002D1048"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Big W</w:t>
            </w:r>
          </w:p>
        </w:tc>
        <w:tc>
          <w:tcPr>
            <w:tcW w:w="4536" w:type="dxa"/>
          </w:tcPr>
          <w:p w:rsidR="002D1048" w:rsidRPr="003D6578" w:rsidRDefault="00BE79DC"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lang w:eastAsia="en-AU"/>
              </w:rPr>
              <w:t>5 mg/kg</w:t>
            </w:r>
            <w:r w:rsidR="002D1048" w:rsidRPr="003D6578">
              <w:rPr>
                <w:rFonts w:asciiTheme="minorHAnsi" w:hAnsiTheme="minorHAnsi" w:cstheme="minorHAnsi"/>
                <w:sz w:val="18"/>
                <w:szCs w:val="18"/>
                <w:lang w:eastAsia="en-AU"/>
              </w:rPr>
              <w:t xml:space="preserve"> 4,4’diaminodiphenylmethane</w:t>
            </w:r>
            <w:r w:rsidR="00F74422">
              <w:rPr>
                <w:rFonts w:asciiTheme="minorHAnsi" w:hAnsiTheme="minorHAnsi" w:cstheme="minorHAnsi"/>
                <w:sz w:val="18"/>
                <w:szCs w:val="18"/>
                <w:lang w:eastAsia="en-AU"/>
              </w:rPr>
              <w:t xml:space="preserve"> in combined sample of main fabric and waistband</w:t>
            </w:r>
          </w:p>
        </w:tc>
        <w:tc>
          <w:tcPr>
            <w:tcW w:w="3135" w:type="dxa"/>
            <w:vAlign w:val="center"/>
          </w:tcPr>
          <w:p w:rsidR="002D1048" w:rsidRPr="003D6578" w:rsidRDefault="002D1048"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2081059D" wp14:editId="10C12C7C">
                  <wp:extent cx="1621821" cy="928561"/>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1624775" cy="930252"/>
                          </a:xfrm>
                          <a:prstGeom prst="rect">
                            <a:avLst/>
                          </a:prstGeom>
                        </pic:spPr>
                      </pic:pic>
                    </a:graphicData>
                  </a:graphic>
                </wp:inline>
              </w:drawing>
            </w:r>
          </w:p>
        </w:tc>
      </w:tr>
      <w:tr w:rsidR="00590E1C" w:rsidRPr="003D6578" w:rsidTr="006C0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C876B6" w:rsidRPr="003D6578" w:rsidRDefault="00C876B6" w:rsidP="00674434">
            <w:pPr>
              <w:spacing w:after="0" w:line="240" w:lineRule="auto"/>
              <w:rPr>
                <w:rFonts w:asciiTheme="minorHAnsi" w:hAnsiTheme="minorHAnsi" w:cstheme="minorHAnsi"/>
                <w:b w:val="0"/>
                <w:i/>
                <w:sz w:val="18"/>
                <w:szCs w:val="18"/>
                <w:lang w:eastAsia="en-AU"/>
              </w:rPr>
            </w:pPr>
            <w:r w:rsidRPr="003D6578">
              <w:rPr>
                <w:rFonts w:asciiTheme="minorHAnsi" w:hAnsiTheme="minorHAnsi" w:cstheme="minorHAnsi"/>
                <w:b w:val="0"/>
                <w:i/>
                <w:sz w:val="18"/>
                <w:szCs w:val="18"/>
                <w:lang w:eastAsia="en-AU"/>
              </w:rPr>
              <w:t>Girl’s sportswear</w:t>
            </w:r>
          </w:p>
          <w:p w:rsidR="00674434" w:rsidRPr="003D6578" w:rsidRDefault="00225377" w:rsidP="00674434">
            <w:pPr>
              <w:spacing w:after="0" w:line="240" w:lineRule="auto"/>
              <w:rPr>
                <w:rFonts w:asciiTheme="minorHAnsi" w:hAnsiTheme="minorHAnsi" w:cstheme="minorHAnsi"/>
                <w:b w:val="0"/>
                <w:sz w:val="18"/>
                <w:szCs w:val="18"/>
                <w:lang w:eastAsia="en-AU"/>
              </w:rPr>
            </w:pPr>
            <w:r w:rsidRPr="003D6578">
              <w:rPr>
                <w:rFonts w:asciiTheme="minorHAnsi" w:hAnsiTheme="minorHAnsi" w:cstheme="minorHAnsi"/>
                <w:b w:val="0"/>
                <w:sz w:val="18"/>
                <w:szCs w:val="18"/>
                <w:lang w:eastAsia="en-AU"/>
              </w:rPr>
              <w:t>Rio 2 pack netball knickers shorts (style number 132739), maroon, size 12-14</w:t>
            </w:r>
            <w:r w:rsidR="00C876B6" w:rsidRPr="003D6578">
              <w:rPr>
                <w:rFonts w:asciiTheme="minorHAnsi" w:hAnsiTheme="minorHAnsi" w:cstheme="minorHAnsi"/>
                <w:b w:val="0"/>
                <w:sz w:val="18"/>
                <w:szCs w:val="18"/>
                <w:lang w:eastAsia="en-AU"/>
              </w:rPr>
              <w:t>.</w:t>
            </w:r>
          </w:p>
          <w:p w:rsidR="00225377" w:rsidRPr="003D6578" w:rsidRDefault="00225377" w:rsidP="00674434">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lang w:eastAsia="en-AU"/>
              </w:rPr>
              <w:t>Made in China.</w:t>
            </w:r>
          </w:p>
        </w:tc>
        <w:tc>
          <w:tcPr>
            <w:tcW w:w="2268" w:type="dxa"/>
          </w:tcPr>
          <w:p w:rsidR="00225377" w:rsidRPr="003D6578" w:rsidRDefault="00225377"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Big W</w:t>
            </w:r>
          </w:p>
        </w:tc>
        <w:tc>
          <w:tcPr>
            <w:tcW w:w="4536" w:type="dxa"/>
          </w:tcPr>
          <w:p w:rsidR="00225377" w:rsidRPr="003D6578" w:rsidRDefault="00225377"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225377" w:rsidRPr="003D6578" w:rsidRDefault="00225377" w:rsidP="006C0C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5DD4395B" wp14:editId="31A94D9F">
                  <wp:extent cx="1647825" cy="1115803"/>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1647825" cy="1115803"/>
                          </a:xfrm>
                          <a:prstGeom prst="rect">
                            <a:avLst/>
                          </a:prstGeom>
                        </pic:spPr>
                      </pic:pic>
                    </a:graphicData>
                  </a:graphic>
                </wp:inline>
              </w:drawing>
            </w:r>
          </w:p>
        </w:tc>
      </w:tr>
      <w:tr w:rsidR="00D628AF" w:rsidRPr="00096960" w:rsidTr="006C0C10">
        <w:tc>
          <w:tcPr>
            <w:cnfStyle w:val="001000000000" w:firstRow="0" w:lastRow="0" w:firstColumn="1" w:lastColumn="0" w:oddVBand="0" w:evenVBand="0" w:oddHBand="0" w:evenHBand="0" w:firstRowFirstColumn="0" w:firstRowLastColumn="0" w:lastRowFirstColumn="0" w:lastRowLastColumn="0"/>
            <w:tcW w:w="4077" w:type="dxa"/>
          </w:tcPr>
          <w:p w:rsidR="00D628AF" w:rsidRPr="00096960" w:rsidRDefault="00096960" w:rsidP="003C4137">
            <w:pPr>
              <w:spacing w:after="0" w:line="240" w:lineRule="auto"/>
              <w:rPr>
                <w:rFonts w:asciiTheme="minorHAnsi" w:hAnsiTheme="minorHAnsi" w:cstheme="minorHAnsi"/>
                <w:b w:val="0"/>
                <w:i/>
                <w:sz w:val="18"/>
                <w:szCs w:val="18"/>
              </w:rPr>
            </w:pPr>
            <w:r w:rsidRPr="00096960">
              <w:rPr>
                <w:rFonts w:asciiTheme="minorHAnsi" w:hAnsiTheme="minorHAnsi" w:cstheme="minorHAnsi"/>
                <w:b w:val="0"/>
                <w:i/>
                <w:sz w:val="18"/>
                <w:szCs w:val="18"/>
              </w:rPr>
              <w:t>Boy’s shirt</w:t>
            </w:r>
          </w:p>
          <w:p w:rsidR="00096960" w:rsidRPr="00096960" w:rsidRDefault="00096960" w:rsidP="003C4137">
            <w:pPr>
              <w:spacing w:after="0" w:line="240" w:lineRule="auto"/>
              <w:rPr>
                <w:rFonts w:asciiTheme="minorHAnsi" w:hAnsiTheme="minorHAnsi" w:cstheme="minorHAnsi"/>
                <w:b w:val="0"/>
                <w:sz w:val="18"/>
                <w:szCs w:val="18"/>
              </w:rPr>
            </w:pPr>
            <w:r w:rsidRPr="00096960">
              <w:rPr>
                <w:rFonts w:asciiTheme="minorHAnsi" w:hAnsiTheme="minorHAnsi" w:cstheme="minorHAnsi"/>
                <w:b w:val="0"/>
                <w:sz w:val="18"/>
                <w:szCs w:val="18"/>
              </w:rPr>
              <w:t>Breakers Denim shirt, black, size 16.</w:t>
            </w:r>
          </w:p>
          <w:p w:rsidR="00096960" w:rsidRPr="00096960" w:rsidRDefault="00096960" w:rsidP="003C4137">
            <w:pPr>
              <w:spacing w:after="0" w:line="240" w:lineRule="auto"/>
              <w:rPr>
                <w:rFonts w:asciiTheme="minorHAnsi" w:hAnsiTheme="minorHAnsi" w:cstheme="minorHAnsi"/>
                <w:b w:val="0"/>
                <w:i/>
                <w:sz w:val="18"/>
                <w:szCs w:val="18"/>
              </w:rPr>
            </w:pPr>
            <w:r w:rsidRPr="00096960">
              <w:rPr>
                <w:rFonts w:asciiTheme="minorHAnsi" w:hAnsiTheme="minorHAnsi" w:cstheme="minorHAnsi"/>
                <w:b w:val="0"/>
                <w:sz w:val="18"/>
                <w:szCs w:val="18"/>
              </w:rPr>
              <w:t>Made in China.</w:t>
            </w:r>
          </w:p>
        </w:tc>
        <w:tc>
          <w:tcPr>
            <w:tcW w:w="2268" w:type="dxa"/>
          </w:tcPr>
          <w:p w:rsidR="00D628AF" w:rsidRPr="00096960" w:rsidRDefault="00BC1C73"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Best &amp; Less</w:t>
            </w:r>
          </w:p>
        </w:tc>
        <w:tc>
          <w:tcPr>
            <w:tcW w:w="4536" w:type="dxa"/>
          </w:tcPr>
          <w:p w:rsidR="00D628AF" w:rsidRPr="00096960" w:rsidRDefault="00BC1C73"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nil</w:t>
            </w:r>
          </w:p>
        </w:tc>
        <w:tc>
          <w:tcPr>
            <w:tcW w:w="3135" w:type="dxa"/>
            <w:vAlign w:val="center"/>
          </w:tcPr>
          <w:p w:rsidR="00D628AF" w:rsidRPr="00096960" w:rsidRDefault="00096960" w:rsidP="006C0C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18"/>
                <w:szCs w:val="18"/>
                <w:lang w:eastAsia="en-AU"/>
              </w:rPr>
            </w:pPr>
            <w:r w:rsidRPr="00096960">
              <w:rPr>
                <w:noProof/>
                <w:lang w:eastAsia="en-AU"/>
              </w:rPr>
              <w:drawing>
                <wp:inline distT="0" distB="0" distL="0" distR="0" wp14:anchorId="74FF0519" wp14:editId="7673857E">
                  <wp:extent cx="1676400" cy="1267867"/>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1676400" cy="1267867"/>
                          </a:xfrm>
                          <a:prstGeom prst="rect">
                            <a:avLst/>
                          </a:prstGeom>
                        </pic:spPr>
                      </pic:pic>
                    </a:graphicData>
                  </a:graphic>
                </wp:inline>
              </w:drawing>
            </w:r>
          </w:p>
        </w:tc>
      </w:tr>
      <w:tr w:rsidR="0030649A" w:rsidRPr="00096960" w:rsidTr="006C0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30649A" w:rsidRDefault="0030649A" w:rsidP="003C4137">
            <w:pPr>
              <w:spacing w:after="0" w:line="240" w:lineRule="auto"/>
              <w:rPr>
                <w:rFonts w:asciiTheme="minorHAnsi" w:hAnsiTheme="minorHAnsi" w:cstheme="minorHAnsi"/>
                <w:b w:val="0"/>
                <w:i/>
                <w:sz w:val="18"/>
                <w:szCs w:val="18"/>
              </w:rPr>
            </w:pPr>
            <w:r>
              <w:rPr>
                <w:rFonts w:asciiTheme="minorHAnsi" w:hAnsiTheme="minorHAnsi" w:cstheme="minorHAnsi"/>
                <w:b w:val="0"/>
                <w:i/>
                <w:sz w:val="18"/>
                <w:szCs w:val="18"/>
              </w:rPr>
              <w:t>Boy’s top</w:t>
            </w:r>
          </w:p>
          <w:p w:rsidR="0030649A" w:rsidRPr="0030649A" w:rsidRDefault="0030649A" w:rsidP="003C4137">
            <w:pPr>
              <w:spacing w:after="0" w:line="240" w:lineRule="auto"/>
              <w:rPr>
                <w:rFonts w:asciiTheme="minorHAnsi" w:hAnsiTheme="minorHAnsi" w:cstheme="minorHAnsi"/>
                <w:b w:val="0"/>
                <w:sz w:val="18"/>
                <w:szCs w:val="18"/>
              </w:rPr>
            </w:pPr>
            <w:r w:rsidRPr="0030649A">
              <w:rPr>
                <w:rFonts w:asciiTheme="minorHAnsi" w:hAnsiTheme="minorHAnsi" w:cstheme="minorHAnsi"/>
                <w:b w:val="0"/>
                <w:sz w:val="18"/>
                <w:szCs w:val="18"/>
              </w:rPr>
              <w:t>Tilt, long sleeve boy</w:t>
            </w:r>
            <w:r>
              <w:rPr>
                <w:rFonts w:asciiTheme="minorHAnsi" w:hAnsiTheme="minorHAnsi" w:cstheme="minorHAnsi"/>
                <w:b w:val="0"/>
                <w:sz w:val="18"/>
                <w:szCs w:val="18"/>
              </w:rPr>
              <w:t>’</w:t>
            </w:r>
            <w:r w:rsidRPr="0030649A">
              <w:rPr>
                <w:rFonts w:asciiTheme="minorHAnsi" w:hAnsiTheme="minorHAnsi" w:cstheme="minorHAnsi"/>
                <w:b w:val="0"/>
                <w:sz w:val="18"/>
                <w:szCs w:val="18"/>
              </w:rPr>
              <w:t>s top, black, size 10.</w:t>
            </w:r>
          </w:p>
          <w:p w:rsidR="0030649A" w:rsidRPr="00096960" w:rsidRDefault="0030649A" w:rsidP="003C4137">
            <w:pPr>
              <w:spacing w:after="0" w:line="240" w:lineRule="auto"/>
              <w:rPr>
                <w:rFonts w:asciiTheme="minorHAnsi" w:hAnsiTheme="minorHAnsi" w:cstheme="minorHAnsi"/>
                <w:b w:val="0"/>
                <w:i/>
                <w:sz w:val="18"/>
                <w:szCs w:val="18"/>
              </w:rPr>
            </w:pPr>
            <w:r w:rsidRPr="0030649A">
              <w:rPr>
                <w:rFonts w:asciiTheme="minorHAnsi" w:hAnsiTheme="minorHAnsi" w:cstheme="minorHAnsi"/>
                <w:b w:val="0"/>
                <w:sz w:val="18"/>
                <w:szCs w:val="18"/>
              </w:rPr>
              <w:t>Made in Bangladesh.</w:t>
            </w:r>
          </w:p>
        </w:tc>
        <w:tc>
          <w:tcPr>
            <w:tcW w:w="2268" w:type="dxa"/>
          </w:tcPr>
          <w:p w:rsidR="0030649A" w:rsidRDefault="0030649A"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Best &amp; Less</w:t>
            </w:r>
          </w:p>
        </w:tc>
        <w:tc>
          <w:tcPr>
            <w:tcW w:w="4536" w:type="dxa"/>
          </w:tcPr>
          <w:p w:rsidR="0030649A" w:rsidRDefault="0030649A"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nil</w:t>
            </w:r>
          </w:p>
        </w:tc>
        <w:tc>
          <w:tcPr>
            <w:tcW w:w="3135" w:type="dxa"/>
            <w:vAlign w:val="center"/>
          </w:tcPr>
          <w:p w:rsidR="0030649A" w:rsidRPr="00096960" w:rsidRDefault="0030649A" w:rsidP="006C0C10">
            <w:pPr>
              <w:spacing w:after="0" w:line="240" w:lineRule="auto"/>
              <w:jc w:val="center"/>
              <w:cnfStyle w:val="000000100000" w:firstRow="0" w:lastRow="0" w:firstColumn="0" w:lastColumn="0" w:oddVBand="0" w:evenVBand="0" w:oddHBand="1" w:evenHBand="0" w:firstRowFirstColumn="0" w:firstRowLastColumn="0" w:lastRowFirstColumn="0" w:lastRowLastColumn="0"/>
              <w:rPr>
                <w:noProof/>
                <w:lang w:eastAsia="en-AU"/>
              </w:rPr>
            </w:pPr>
            <w:r>
              <w:rPr>
                <w:noProof/>
                <w:lang w:eastAsia="en-AU"/>
              </w:rPr>
              <w:drawing>
                <wp:inline distT="0" distB="0" distL="0" distR="0" wp14:anchorId="48D524E4" wp14:editId="33F50AE2">
                  <wp:extent cx="1524000" cy="1152769"/>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1524000" cy="1152769"/>
                          </a:xfrm>
                          <a:prstGeom prst="rect">
                            <a:avLst/>
                          </a:prstGeom>
                        </pic:spPr>
                      </pic:pic>
                    </a:graphicData>
                  </a:graphic>
                </wp:inline>
              </w:drawing>
            </w:r>
          </w:p>
        </w:tc>
      </w:tr>
      <w:tr w:rsidR="002D1048" w:rsidRPr="003D6578" w:rsidTr="006C0C10">
        <w:tc>
          <w:tcPr>
            <w:cnfStyle w:val="001000000000" w:firstRow="0" w:lastRow="0" w:firstColumn="1" w:lastColumn="0" w:oddVBand="0" w:evenVBand="0" w:oddHBand="0" w:evenHBand="0" w:firstRowFirstColumn="0" w:firstRowLastColumn="0" w:lastRowFirstColumn="0" w:lastRowLastColumn="0"/>
            <w:tcW w:w="4077" w:type="dxa"/>
          </w:tcPr>
          <w:p w:rsidR="00C876B6" w:rsidRPr="003D6578" w:rsidRDefault="00C876B6" w:rsidP="003C4137">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Boy’s underwear</w:t>
            </w:r>
          </w:p>
          <w:p w:rsidR="00674434" w:rsidRPr="003D6578" w:rsidRDefault="00590E1C"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Boys Bonds 2 pack briefs - co</w:t>
            </w:r>
            <w:r w:rsidR="00C876B6" w:rsidRPr="003D6578">
              <w:rPr>
                <w:rFonts w:asciiTheme="minorHAnsi" w:hAnsiTheme="minorHAnsi" w:cstheme="minorHAnsi"/>
                <w:b w:val="0"/>
                <w:sz w:val="18"/>
                <w:szCs w:val="18"/>
              </w:rPr>
              <w:t>tton, blue and red, size 12-14.</w:t>
            </w:r>
          </w:p>
          <w:p w:rsidR="00225377" w:rsidRPr="003D6578" w:rsidRDefault="00590E1C"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225377" w:rsidRPr="003D6578" w:rsidRDefault="00590E1C"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Target</w:t>
            </w:r>
          </w:p>
        </w:tc>
        <w:tc>
          <w:tcPr>
            <w:tcW w:w="4536" w:type="dxa"/>
          </w:tcPr>
          <w:p w:rsidR="00225377" w:rsidRPr="003D6578" w:rsidRDefault="00590E1C"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225377" w:rsidRPr="003D6578" w:rsidRDefault="00590E1C" w:rsidP="006C0C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499E838B" wp14:editId="61294E7A">
                  <wp:extent cx="1581150" cy="141898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1581150" cy="1418981"/>
                          </a:xfrm>
                          <a:prstGeom prst="rect">
                            <a:avLst/>
                          </a:prstGeom>
                        </pic:spPr>
                      </pic:pic>
                    </a:graphicData>
                  </a:graphic>
                </wp:inline>
              </w:drawing>
            </w:r>
          </w:p>
        </w:tc>
      </w:tr>
      <w:tr w:rsidR="002D1048" w:rsidRPr="003D6578" w:rsidTr="006C0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F0847" w:rsidRPr="003D6578" w:rsidRDefault="00007217" w:rsidP="003C4137">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Girl’s jeans</w:t>
            </w:r>
          </w:p>
          <w:p w:rsidR="00FF0847" w:rsidRPr="003D6578" w:rsidRDefault="00590E1C"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Girls' Essentials mid wash denim jeans, cotton/polyester/elas</w:t>
            </w:r>
            <w:r w:rsidR="00FF0847" w:rsidRPr="003D6578">
              <w:rPr>
                <w:rFonts w:asciiTheme="minorHAnsi" w:hAnsiTheme="minorHAnsi" w:cstheme="minorHAnsi"/>
                <w:b w:val="0"/>
                <w:sz w:val="18"/>
                <w:szCs w:val="18"/>
              </w:rPr>
              <w:t>tane, dark blue denim, size 10.</w:t>
            </w:r>
          </w:p>
          <w:p w:rsidR="00225377" w:rsidRPr="003D6578" w:rsidRDefault="00590E1C"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Bangladesh.</w:t>
            </w:r>
          </w:p>
        </w:tc>
        <w:tc>
          <w:tcPr>
            <w:tcW w:w="2268" w:type="dxa"/>
          </w:tcPr>
          <w:p w:rsidR="00225377" w:rsidRPr="003D6578" w:rsidRDefault="00590E1C"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Target</w:t>
            </w:r>
          </w:p>
        </w:tc>
        <w:tc>
          <w:tcPr>
            <w:tcW w:w="4536" w:type="dxa"/>
          </w:tcPr>
          <w:p w:rsidR="00225377" w:rsidRPr="003D6578" w:rsidRDefault="00590E1C"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225377" w:rsidRPr="003D6578" w:rsidRDefault="00590E1C" w:rsidP="006C0C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08B47624" wp14:editId="0E24F210">
                  <wp:extent cx="1816720" cy="135438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1817501" cy="1354971"/>
                          </a:xfrm>
                          <a:prstGeom prst="rect">
                            <a:avLst/>
                          </a:prstGeom>
                        </pic:spPr>
                      </pic:pic>
                    </a:graphicData>
                  </a:graphic>
                </wp:inline>
              </w:drawing>
            </w:r>
          </w:p>
        </w:tc>
      </w:tr>
      <w:tr w:rsidR="002D1048" w:rsidRPr="003D6578" w:rsidTr="006C0C10">
        <w:tc>
          <w:tcPr>
            <w:cnfStyle w:val="001000000000" w:firstRow="0" w:lastRow="0" w:firstColumn="1" w:lastColumn="0" w:oddVBand="0" w:evenVBand="0" w:oddHBand="0" w:evenHBand="0" w:firstRowFirstColumn="0" w:firstRowLastColumn="0" w:lastRowFirstColumn="0" w:lastRowLastColumn="0"/>
            <w:tcW w:w="4077" w:type="dxa"/>
          </w:tcPr>
          <w:p w:rsidR="00FF0847" w:rsidRPr="003D6578" w:rsidRDefault="00FF0847" w:rsidP="003C4137">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Girls' jeggings</w:t>
            </w:r>
          </w:p>
          <w:p w:rsidR="00674434" w:rsidRPr="003D6578" w:rsidRDefault="00FF0847"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C</w:t>
            </w:r>
            <w:r w:rsidR="00590E1C" w:rsidRPr="003D6578">
              <w:rPr>
                <w:rFonts w:asciiTheme="minorHAnsi" w:hAnsiTheme="minorHAnsi" w:cstheme="minorHAnsi"/>
                <w:b w:val="0"/>
                <w:sz w:val="18"/>
                <w:szCs w:val="18"/>
              </w:rPr>
              <w:t>otton/polyes</w:t>
            </w:r>
            <w:r w:rsidRPr="003D6578">
              <w:rPr>
                <w:rFonts w:asciiTheme="minorHAnsi" w:hAnsiTheme="minorHAnsi" w:cstheme="minorHAnsi"/>
                <w:b w:val="0"/>
                <w:sz w:val="18"/>
                <w:szCs w:val="18"/>
              </w:rPr>
              <w:t xml:space="preserve">ter/elastane, dark blue, </w:t>
            </w:r>
            <w:r w:rsidR="00590E1C" w:rsidRPr="003D6578">
              <w:rPr>
                <w:rFonts w:asciiTheme="minorHAnsi" w:hAnsiTheme="minorHAnsi" w:cstheme="minorHAnsi"/>
                <w:b w:val="0"/>
                <w:sz w:val="18"/>
                <w:szCs w:val="18"/>
              </w:rPr>
              <w:t>size 10.</w:t>
            </w:r>
          </w:p>
          <w:p w:rsidR="00225377" w:rsidRPr="003D6578" w:rsidRDefault="00590E1C"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Bangladesh.</w:t>
            </w:r>
          </w:p>
        </w:tc>
        <w:tc>
          <w:tcPr>
            <w:tcW w:w="2268" w:type="dxa"/>
          </w:tcPr>
          <w:p w:rsidR="00225377" w:rsidRPr="003D6578" w:rsidRDefault="00590E1C"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Target</w:t>
            </w:r>
          </w:p>
        </w:tc>
        <w:tc>
          <w:tcPr>
            <w:tcW w:w="4536" w:type="dxa"/>
          </w:tcPr>
          <w:p w:rsidR="00225377" w:rsidRPr="003D6578" w:rsidRDefault="00590E1C"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225377" w:rsidRPr="003D6578" w:rsidRDefault="00590E1C" w:rsidP="006C0C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653F84BC" wp14:editId="50D41A94">
                  <wp:extent cx="1471256" cy="109495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1472524" cy="1095898"/>
                          </a:xfrm>
                          <a:prstGeom prst="rect">
                            <a:avLst/>
                          </a:prstGeom>
                        </pic:spPr>
                      </pic:pic>
                    </a:graphicData>
                  </a:graphic>
                </wp:inline>
              </w:drawing>
            </w:r>
          </w:p>
        </w:tc>
      </w:tr>
      <w:tr w:rsidR="002D1048" w:rsidRPr="003D6578" w:rsidTr="006C0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F0847" w:rsidRPr="003D6578" w:rsidRDefault="00FF0847" w:rsidP="003C4137">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Boy’s pants</w:t>
            </w:r>
          </w:p>
          <w:p w:rsidR="00FF0847" w:rsidRPr="003D6578" w:rsidRDefault="00590E1C" w:rsidP="00FF084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Boys' Jacob &amp; Co Suit Pants - three</w:t>
            </w:r>
            <w:r w:rsidR="00FF0847" w:rsidRPr="003D6578">
              <w:rPr>
                <w:rFonts w:asciiTheme="minorHAnsi" w:hAnsiTheme="minorHAnsi" w:cstheme="minorHAnsi"/>
                <w:b w:val="0"/>
                <w:sz w:val="18"/>
                <w:szCs w:val="18"/>
              </w:rPr>
              <w:t xml:space="preserve"> pocket design, black, size 10.</w:t>
            </w:r>
          </w:p>
          <w:p w:rsidR="00225377" w:rsidRPr="003D6578" w:rsidRDefault="00590E1C" w:rsidP="00FF084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Vietnam.</w:t>
            </w:r>
          </w:p>
        </w:tc>
        <w:tc>
          <w:tcPr>
            <w:tcW w:w="2268" w:type="dxa"/>
          </w:tcPr>
          <w:p w:rsidR="00225377" w:rsidRPr="003D6578" w:rsidRDefault="00590E1C"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Target</w:t>
            </w:r>
          </w:p>
        </w:tc>
        <w:tc>
          <w:tcPr>
            <w:tcW w:w="4536" w:type="dxa"/>
          </w:tcPr>
          <w:p w:rsidR="00225377" w:rsidRPr="003D6578" w:rsidRDefault="00590E1C"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225377" w:rsidRPr="003D6578" w:rsidRDefault="00590E1C" w:rsidP="006C0C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740C8A63" wp14:editId="2025E404">
                  <wp:extent cx="1702420" cy="1269176"/>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1703152" cy="1269722"/>
                          </a:xfrm>
                          <a:prstGeom prst="rect">
                            <a:avLst/>
                          </a:prstGeom>
                        </pic:spPr>
                      </pic:pic>
                    </a:graphicData>
                  </a:graphic>
                </wp:inline>
              </w:drawing>
            </w:r>
          </w:p>
        </w:tc>
      </w:tr>
      <w:tr w:rsidR="002D1048" w:rsidRPr="003D6578" w:rsidTr="006C0C10">
        <w:tc>
          <w:tcPr>
            <w:cnfStyle w:val="001000000000" w:firstRow="0" w:lastRow="0" w:firstColumn="1" w:lastColumn="0" w:oddVBand="0" w:evenVBand="0" w:oddHBand="0" w:evenHBand="0" w:firstRowFirstColumn="0" w:firstRowLastColumn="0" w:lastRowFirstColumn="0" w:lastRowLastColumn="0"/>
            <w:tcW w:w="4077" w:type="dxa"/>
          </w:tcPr>
          <w:p w:rsidR="00FF0847" w:rsidRPr="003D6578" w:rsidRDefault="00FF0847" w:rsidP="003C4137">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Boy’s jeans</w:t>
            </w:r>
          </w:p>
          <w:p w:rsidR="00674434" w:rsidRPr="003D6578" w:rsidRDefault="00590E1C"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Boys' World Industries Kat Jeans, 5 pocket design, co</w:t>
            </w:r>
            <w:r w:rsidR="00FF1818" w:rsidRPr="003D6578">
              <w:rPr>
                <w:rFonts w:asciiTheme="minorHAnsi" w:hAnsiTheme="minorHAnsi" w:cstheme="minorHAnsi"/>
                <w:b w:val="0"/>
                <w:sz w:val="18"/>
                <w:szCs w:val="18"/>
              </w:rPr>
              <w:t>tton/elastane, black, size 10.</w:t>
            </w:r>
          </w:p>
          <w:p w:rsidR="00225377" w:rsidRPr="003D6578" w:rsidRDefault="00590E1C"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225377" w:rsidRPr="003D6578" w:rsidRDefault="00590E1C"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Target</w:t>
            </w:r>
          </w:p>
        </w:tc>
        <w:tc>
          <w:tcPr>
            <w:tcW w:w="4536" w:type="dxa"/>
          </w:tcPr>
          <w:p w:rsidR="00225377" w:rsidRPr="003D6578" w:rsidRDefault="00590E1C"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225377" w:rsidRPr="003D6578" w:rsidRDefault="00590E1C" w:rsidP="006C0C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4106D4B2" wp14:editId="3E1A78D2">
                  <wp:extent cx="1863544" cy="141040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screen">
                            <a:extLst>
                              <a:ext uri="{28A0092B-C50C-407E-A947-70E740481C1C}">
                                <a14:useLocalDpi xmlns:a14="http://schemas.microsoft.com/office/drawing/2010/main"/>
                              </a:ext>
                            </a:extLst>
                          </a:blip>
                          <a:stretch>
                            <a:fillRect/>
                          </a:stretch>
                        </pic:blipFill>
                        <pic:spPr>
                          <a:xfrm>
                            <a:off x="0" y="0"/>
                            <a:ext cx="1864597" cy="1411197"/>
                          </a:xfrm>
                          <a:prstGeom prst="rect">
                            <a:avLst/>
                          </a:prstGeom>
                        </pic:spPr>
                      </pic:pic>
                    </a:graphicData>
                  </a:graphic>
                </wp:inline>
              </w:drawing>
            </w:r>
          </w:p>
        </w:tc>
      </w:tr>
      <w:tr w:rsidR="002D1048" w:rsidRPr="003D6578" w:rsidTr="006C0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F1818" w:rsidRPr="003D6578" w:rsidRDefault="003C4137" w:rsidP="003C4137">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Girl’s shorts</w:t>
            </w:r>
          </w:p>
          <w:p w:rsidR="003C4137" w:rsidRPr="003D6578" w:rsidRDefault="003C4137"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 xml:space="preserve">Stretch, shorts, </w:t>
            </w:r>
            <w:r w:rsidR="00FF1818" w:rsidRPr="003D6578">
              <w:rPr>
                <w:rFonts w:asciiTheme="minorHAnsi" w:hAnsiTheme="minorHAnsi" w:cstheme="minorHAnsi"/>
                <w:b w:val="0"/>
                <w:sz w:val="18"/>
                <w:szCs w:val="18"/>
              </w:rPr>
              <w:t xml:space="preserve">1772GYSHO, </w:t>
            </w:r>
            <w:r w:rsidRPr="003D6578">
              <w:rPr>
                <w:rFonts w:asciiTheme="minorHAnsi" w:hAnsiTheme="minorHAnsi" w:cstheme="minorHAnsi"/>
                <w:b w:val="0"/>
                <w:sz w:val="18"/>
                <w:szCs w:val="18"/>
              </w:rPr>
              <w:t>black, size 10.</w:t>
            </w:r>
          </w:p>
          <w:p w:rsidR="00225377" w:rsidRPr="003D6578" w:rsidRDefault="003C4137"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225377" w:rsidRPr="003D6578" w:rsidRDefault="003C4137"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Rivers</w:t>
            </w:r>
          </w:p>
        </w:tc>
        <w:tc>
          <w:tcPr>
            <w:tcW w:w="4536" w:type="dxa"/>
          </w:tcPr>
          <w:p w:rsidR="00225377" w:rsidRPr="003D6578" w:rsidRDefault="003C4137"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225377" w:rsidRPr="003D6578" w:rsidRDefault="003C4137" w:rsidP="006C0C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1899E70F" wp14:editId="6341EAF6">
                  <wp:extent cx="1485900" cy="1080929"/>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screen">
                            <a:extLst>
                              <a:ext uri="{28A0092B-C50C-407E-A947-70E740481C1C}">
                                <a14:useLocalDpi xmlns:a14="http://schemas.microsoft.com/office/drawing/2010/main"/>
                              </a:ext>
                            </a:extLst>
                          </a:blip>
                          <a:stretch>
                            <a:fillRect/>
                          </a:stretch>
                        </pic:blipFill>
                        <pic:spPr>
                          <a:xfrm>
                            <a:off x="0" y="0"/>
                            <a:ext cx="1485900" cy="1080929"/>
                          </a:xfrm>
                          <a:prstGeom prst="rect">
                            <a:avLst/>
                          </a:prstGeom>
                        </pic:spPr>
                      </pic:pic>
                    </a:graphicData>
                  </a:graphic>
                </wp:inline>
              </w:drawing>
            </w:r>
          </w:p>
        </w:tc>
      </w:tr>
      <w:tr w:rsidR="002D1048" w:rsidRPr="003D6578" w:rsidTr="006C0C10">
        <w:tc>
          <w:tcPr>
            <w:cnfStyle w:val="001000000000" w:firstRow="0" w:lastRow="0" w:firstColumn="1" w:lastColumn="0" w:oddVBand="0" w:evenVBand="0" w:oddHBand="0" w:evenHBand="0" w:firstRowFirstColumn="0" w:firstRowLastColumn="0" w:lastRowFirstColumn="0" w:lastRowLastColumn="0"/>
            <w:tcW w:w="4077" w:type="dxa"/>
          </w:tcPr>
          <w:p w:rsidR="00FF1818" w:rsidRPr="003D6578" w:rsidRDefault="00FF1818" w:rsidP="003C4137">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Girl’s jeans</w:t>
            </w:r>
          </w:p>
          <w:p w:rsidR="003C4137" w:rsidRPr="003D6578" w:rsidRDefault="00FF1818"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G</w:t>
            </w:r>
            <w:r w:rsidR="003C4137" w:rsidRPr="003D6578">
              <w:rPr>
                <w:rFonts w:asciiTheme="minorHAnsi" w:hAnsiTheme="minorHAnsi" w:cstheme="minorHAnsi"/>
                <w:b w:val="0"/>
                <w:sz w:val="18"/>
                <w:szCs w:val="18"/>
              </w:rPr>
              <w:t>irls-youth</w:t>
            </w:r>
            <w:r w:rsidRPr="003D6578">
              <w:rPr>
                <w:rFonts w:asciiTheme="minorHAnsi" w:hAnsiTheme="minorHAnsi" w:cstheme="minorHAnsi"/>
                <w:b w:val="0"/>
                <w:sz w:val="18"/>
                <w:szCs w:val="18"/>
              </w:rPr>
              <w:t>,</w:t>
            </w:r>
            <w:r w:rsidR="003C4137" w:rsidRPr="003D6578">
              <w:rPr>
                <w:rFonts w:asciiTheme="minorHAnsi" w:hAnsiTheme="minorHAnsi" w:cstheme="minorHAnsi"/>
                <w:b w:val="0"/>
                <w:sz w:val="18"/>
                <w:szCs w:val="18"/>
              </w:rPr>
              <w:t xml:space="preserve"> 5 pocket jeans, cotton/elastane, </w:t>
            </w:r>
            <w:r w:rsidRPr="003D6578">
              <w:rPr>
                <w:rFonts w:asciiTheme="minorHAnsi" w:hAnsiTheme="minorHAnsi" w:cstheme="minorHAnsi"/>
                <w:b w:val="0"/>
                <w:sz w:val="18"/>
                <w:szCs w:val="18"/>
              </w:rPr>
              <w:t>1854GYJNS, dark denim.</w:t>
            </w:r>
          </w:p>
          <w:p w:rsidR="00225377" w:rsidRPr="003D6578" w:rsidRDefault="003C4137"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225377" w:rsidRPr="003D6578" w:rsidRDefault="003C4137"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Rivers</w:t>
            </w:r>
          </w:p>
        </w:tc>
        <w:tc>
          <w:tcPr>
            <w:tcW w:w="4536" w:type="dxa"/>
          </w:tcPr>
          <w:p w:rsidR="00225377" w:rsidRPr="003D6578" w:rsidRDefault="003C4137"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225377" w:rsidRPr="003D6578" w:rsidRDefault="003C4137" w:rsidP="006C0C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73849C21" wp14:editId="41668E4E">
                  <wp:extent cx="1590458" cy="12001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screen">
                            <a:extLst>
                              <a:ext uri="{28A0092B-C50C-407E-A947-70E740481C1C}">
                                <a14:useLocalDpi xmlns:a14="http://schemas.microsoft.com/office/drawing/2010/main"/>
                              </a:ext>
                            </a:extLst>
                          </a:blip>
                          <a:stretch>
                            <a:fillRect/>
                          </a:stretch>
                        </pic:blipFill>
                        <pic:spPr>
                          <a:xfrm>
                            <a:off x="0" y="0"/>
                            <a:ext cx="1590458" cy="1200150"/>
                          </a:xfrm>
                          <a:prstGeom prst="rect">
                            <a:avLst/>
                          </a:prstGeom>
                        </pic:spPr>
                      </pic:pic>
                    </a:graphicData>
                  </a:graphic>
                </wp:inline>
              </w:drawing>
            </w:r>
          </w:p>
        </w:tc>
      </w:tr>
      <w:tr w:rsidR="002D1048" w:rsidRPr="003D6578" w:rsidTr="006C0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F1818" w:rsidRPr="003D6578" w:rsidRDefault="00FF1818" w:rsidP="003C4137">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Girl’s jeans</w:t>
            </w:r>
          </w:p>
          <w:p w:rsidR="003C4137" w:rsidRPr="003D6578" w:rsidRDefault="00FF1818"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G</w:t>
            </w:r>
            <w:r w:rsidR="003C4137" w:rsidRPr="003D6578">
              <w:rPr>
                <w:rFonts w:asciiTheme="minorHAnsi" w:hAnsiTheme="minorHAnsi" w:cstheme="minorHAnsi"/>
                <w:b w:val="0"/>
                <w:sz w:val="18"/>
                <w:szCs w:val="18"/>
              </w:rPr>
              <w:t xml:space="preserve">irls twill jeans, medium weight cotton with a touch of elastane, </w:t>
            </w:r>
            <w:r w:rsidRPr="003D6578">
              <w:rPr>
                <w:rFonts w:asciiTheme="minorHAnsi" w:hAnsiTheme="minorHAnsi" w:cstheme="minorHAnsi"/>
                <w:b w:val="0"/>
                <w:sz w:val="18"/>
                <w:szCs w:val="18"/>
              </w:rPr>
              <w:t xml:space="preserve">1781GJNS, </w:t>
            </w:r>
            <w:r w:rsidR="003C4137" w:rsidRPr="003D6578">
              <w:rPr>
                <w:rFonts w:asciiTheme="minorHAnsi" w:hAnsiTheme="minorHAnsi" w:cstheme="minorHAnsi"/>
                <w:b w:val="0"/>
                <w:sz w:val="18"/>
                <w:szCs w:val="18"/>
              </w:rPr>
              <w:t>5 pocket</w:t>
            </w:r>
            <w:r w:rsidRPr="003D6578">
              <w:rPr>
                <w:rFonts w:asciiTheme="minorHAnsi" w:hAnsiTheme="minorHAnsi" w:cstheme="minorHAnsi"/>
                <w:b w:val="0"/>
                <w:sz w:val="18"/>
                <w:szCs w:val="18"/>
              </w:rPr>
              <w:t xml:space="preserve"> design, cotton/elastane, blue.</w:t>
            </w:r>
          </w:p>
          <w:p w:rsidR="00225377" w:rsidRPr="003D6578" w:rsidRDefault="003C4137"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225377" w:rsidRPr="003D6578" w:rsidRDefault="003C4137"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Rivers</w:t>
            </w:r>
          </w:p>
        </w:tc>
        <w:tc>
          <w:tcPr>
            <w:tcW w:w="4536" w:type="dxa"/>
          </w:tcPr>
          <w:p w:rsidR="00225377" w:rsidRPr="003D6578" w:rsidRDefault="003C4137"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225377" w:rsidRPr="003D6578" w:rsidRDefault="003C4137" w:rsidP="006C0C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166E2AF8" wp14:editId="1B731D66">
                  <wp:extent cx="1433295" cy="109656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screen">
                            <a:extLst>
                              <a:ext uri="{28A0092B-C50C-407E-A947-70E740481C1C}">
                                <a14:useLocalDpi xmlns:a14="http://schemas.microsoft.com/office/drawing/2010/main"/>
                              </a:ext>
                            </a:extLst>
                          </a:blip>
                          <a:stretch>
                            <a:fillRect/>
                          </a:stretch>
                        </pic:blipFill>
                        <pic:spPr>
                          <a:xfrm>
                            <a:off x="0" y="0"/>
                            <a:ext cx="1434497" cy="1097483"/>
                          </a:xfrm>
                          <a:prstGeom prst="rect">
                            <a:avLst/>
                          </a:prstGeom>
                        </pic:spPr>
                      </pic:pic>
                    </a:graphicData>
                  </a:graphic>
                </wp:inline>
              </w:drawing>
            </w:r>
          </w:p>
        </w:tc>
      </w:tr>
      <w:tr w:rsidR="002D1048" w:rsidRPr="003D6578" w:rsidTr="006C0C10">
        <w:tc>
          <w:tcPr>
            <w:cnfStyle w:val="001000000000" w:firstRow="0" w:lastRow="0" w:firstColumn="1" w:lastColumn="0" w:oddVBand="0" w:evenVBand="0" w:oddHBand="0" w:evenHBand="0" w:firstRowFirstColumn="0" w:firstRowLastColumn="0" w:lastRowFirstColumn="0" w:lastRowLastColumn="0"/>
            <w:tcW w:w="4077" w:type="dxa"/>
          </w:tcPr>
          <w:p w:rsidR="00FF1818" w:rsidRPr="003D6578" w:rsidRDefault="00FF1818" w:rsidP="003C4137">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Boy’s shorts</w:t>
            </w:r>
          </w:p>
          <w:p w:rsidR="003C4137" w:rsidRPr="003D6578" w:rsidRDefault="00FF1818"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B</w:t>
            </w:r>
            <w:r w:rsidR="003C4137" w:rsidRPr="003D6578">
              <w:rPr>
                <w:rFonts w:asciiTheme="minorHAnsi" w:hAnsiTheme="minorHAnsi" w:cstheme="minorHAnsi"/>
                <w:b w:val="0"/>
                <w:sz w:val="18"/>
                <w:szCs w:val="18"/>
              </w:rPr>
              <w:t xml:space="preserve">oy's woven slub shorts, </w:t>
            </w:r>
            <w:r w:rsidRPr="003D6578">
              <w:rPr>
                <w:rFonts w:asciiTheme="minorHAnsi" w:hAnsiTheme="minorHAnsi" w:cstheme="minorHAnsi"/>
                <w:b w:val="0"/>
                <w:sz w:val="18"/>
                <w:szCs w:val="18"/>
              </w:rPr>
              <w:t>1752BYSHO, cotton, navy.</w:t>
            </w:r>
          </w:p>
          <w:p w:rsidR="00225377" w:rsidRPr="003D6578" w:rsidRDefault="003C4137"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225377" w:rsidRPr="003D6578" w:rsidRDefault="003C4137"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Rivers</w:t>
            </w:r>
          </w:p>
        </w:tc>
        <w:tc>
          <w:tcPr>
            <w:tcW w:w="4536" w:type="dxa"/>
          </w:tcPr>
          <w:p w:rsidR="00225377" w:rsidRPr="003D6578" w:rsidRDefault="003C4137"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225377" w:rsidRPr="003D6578" w:rsidRDefault="003C4137" w:rsidP="006C0C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7F8D52C6" wp14:editId="6BAD79F3">
                  <wp:extent cx="1171575" cy="8783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screen">
                            <a:extLst>
                              <a:ext uri="{28A0092B-C50C-407E-A947-70E740481C1C}">
                                <a14:useLocalDpi xmlns:a14="http://schemas.microsoft.com/office/drawing/2010/main"/>
                              </a:ext>
                            </a:extLst>
                          </a:blip>
                          <a:stretch>
                            <a:fillRect/>
                          </a:stretch>
                        </pic:blipFill>
                        <pic:spPr>
                          <a:xfrm>
                            <a:off x="0" y="0"/>
                            <a:ext cx="1171575" cy="878306"/>
                          </a:xfrm>
                          <a:prstGeom prst="rect">
                            <a:avLst/>
                          </a:prstGeom>
                        </pic:spPr>
                      </pic:pic>
                    </a:graphicData>
                  </a:graphic>
                </wp:inline>
              </w:drawing>
            </w:r>
          </w:p>
        </w:tc>
      </w:tr>
      <w:tr w:rsidR="002D1048" w:rsidRPr="003D6578" w:rsidTr="006C0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F1818" w:rsidRPr="003D6578" w:rsidRDefault="003C4137" w:rsidP="003C4137">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Boy’s shorts</w:t>
            </w:r>
          </w:p>
          <w:p w:rsidR="003C4137" w:rsidRPr="003D6578" w:rsidRDefault="00FF1818"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B</w:t>
            </w:r>
            <w:r w:rsidR="003C4137" w:rsidRPr="003D6578">
              <w:rPr>
                <w:rFonts w:asciiTheme="minorHAnsi" w:hAnsiTheme="minorHAnsi" w:cstheme="minorHAnsi"/>
                <w:b w:val="0"/>
                <w:sz w:val="18"/>
                <w:szCs w:val="18"/>
              </w:rPr>
              <w:t xml:space="preserve">oys shorts, </w:t>
            </w:r>
            <w:r w:rsidRPr="003D6578">
              <w:rPr>
                <w:rFonts w:asciiTheme="minorHAnsi" w:hAnsiTheme="minorHAnsi" w:cstheme="minorHAnsi"/>
                <w:b w:val="0"/>
                <w:sz w:val="18"/>
                <w:szCs w:val="18"/>
              </w:rPr>
              <w:t xml:space="preserve">1751BYSHO, </w:t>
            </w:r>
            <w:r w:rsidR="003C4137" w:rsidRPr="003D6578">
              <w:rPr>
                <w:rFonts w:asciiTheme="minorHAnsi" w:hAnsiTheme="minorHAnsi" w:cstheme="minorHAnsi"/>
                <w:b w:val="0"/>
                <w:sz w:val="18"/>
                <w:szCs w:val="18"/>
              </w:rPr>
              <w:t>red, size 14.</w:t>
            </w:r>
          </w:p>
          <w:p w:rsidR="00225377" w:rsidRPr="003D6578" w:rsidRDefault="003C4137"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225377" w:rsidRPr="003D6578" w:rsidRDefault="003C4137"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Rivers</w:t>
            </w:r>
          </w:p>
        </w:tc>
        <w:tc>
          <w:tcPr>
            <w:tcW w:w="4536" w:type="dxa"/>
          </w:tcPr>
          <w:p w:rsidR="00225377" w:rsidRPr="003D6578" w:rsidRDefault="003C4137"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225377" w:rsidRPr="003D6578" w:rsidRDefault="003C4137" w:rsidP="006C0C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792C616D" wp14:editId="36A28012">
                  <wp:extent cx="1638300" cy="1231350"/>
                  <wp:effectExtent l="0" t="0" r="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screen">
                            <a:extLst>
                              <a:ext uri="{28A0092B-C50C-407E-A947-70E740481C1C}">
                                <a14:useLocalDpi xmlns:a14="http://schemas.microsoft.com/office/drawing/2010/main"/>
                              </a:ext>
                            </a:extLst>
                          </a:blip>
                          <a:stretch>
                            <a:fillRect/>
                          </a:stretch>
                        </pic:blipFill>
                        <pic:spPr>
                          <a:xfrm>
                            <a:off x="0" y="0"/>
                            <a:ext cx="1638300" cy="1231350"/>
                          </a:xfrm>
                          <a:prstGeom prst="rect">
                            <a:avLst/>
                          </a:prstGeom>
                        </pic:spPr>
                      </pic:pic>
                    </a:graphicData>
                  </a:graphic>
                </wp:inline>
              </w:drawing>
            </w:r>
          </w:p>
        </w:tc>
      </w:tr>
      <w:tr w:rsidR="00910BCC" w:rsidRPr="003D6578" w:rsidTr="006C0C10">
        <w:tc>
          <w:tcPr>
            <w:cnfStyle w:val="001000000000" w:firstRow="0" w:lastRow="0" w:firstColumn="1" w:lastColumn="0" w:oddVBand="0" w:evenVBand="0" w:oddHBand="0" w:evenHBand="0" w:firstRowFirstColumn="0" w:firstRowLastColumn="0" w:lastRowFirstColumn="0" w:lastRowLastColumn="0"/>
            <w:tcW w:w="4077" w:type="dxa"/>
          </w:tcPr>
          <w:p w:rsidR="00410A6D" w:rsidRPr="003D6578" w:rsidRDefault="003C4137" w:rsidP="003C4137">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Boy’s jeans</w:t>
            </w:r>
          </w:p>
          <w:p w:rsidR="003C4137" w:rsidRPr="003D6578" w:rsidRDefault="003C4137"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Boys 5 pocket twill pants, black, size 12.</w:t>
            </w:r>
          </w:p>
          <w:p w:rsidR="00225377" w:rsidRPr="003D6578" w:rsidRDefault="003C4137"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225377" w:rsidRPr="003D6578" w:rsidRDefault="003C4137"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KMart</w:t>
            </w:r>
          </w:p>
        </w:tc>
        <w:tc>
          <w:tcPr>
            <w:tcW w:w="4536" w:type="dxa"/>
          </w:tcPr>
          <w:p w:rsidR="00225377" w:rsidRPr="003D6578" w:rsidRDefault="003C4137"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225377" w:rsidRPr="003D6578" w:rsidRDefault="003C4137" w:rsidP="006C0C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44A44E96" wp14:editId="6E679FFD">
                  <wp:extent cx="1360445" cy="1059868"/>
                  <wp:effectExtent l="0" t="0" r="0" b="69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1360818" cy="1060159"/>
                          </a:xfrm>
                          <a:prstGeom prst="rect">
                            <a:avLst/>
                          </a:prstGeom>
                        </pic:spPr>
                      </pic:pic>
                    </a:graphicData>
                  </a:graphic>
                </wp:inline>
              </w:drawing>
            </w:r>
          </w:p>
        </w:tc>
      </w:tr>
      <w:tr w:rsidR="00910BCC" w:rsidRPr="003D6578" w:rsidTr="006C0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410A6D" w:rsidRPr="003D6578" w:rsidRDefault="003C4137" w:rsidP="003C4137">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Girl’s</w:t>
            </w:r>
            <w:r w:rsidR="00410A6D" w:rsidRPr="003D6578">
              <w:rPr>
                <w:rFonts w:asciiTheme="minorHAnsi" w:hAnsiTheme="minorHAnsi" w:cstheme="minorHAnsi"/>
                <w:b w:val="0"/>
                <w:i/>
                <w:sz w:val="18"/>
                <w:szCs w:val="18"/>
              </w:rPr>
              <w:t xml:space="preserve"> top</w:t>
            </w:r>
          </w:p>
          <w:p w:rsidR="00674434" w:rsidRPr="003D6578" w:rsidRDefault="003C4137"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Girls top, navy blue, size 7.</w:t>
            </w:r>
          </w:p>
        </w:tc>
        <w:tc>
          <w:tcPr>
            <w:tcW w:w="2268" w:type="dxa"/>
          </w:tcPr>
          <w:p w:rsidR="00674434" w:rsidRPr="003D6578" w:rsidRDefault="003C4137"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KMart</w:t>
            </w:r>
          </w:p>
        </w:tc>
        <w:tc>
          <w:tcPr>
            <w:tcW w:w="4536" w:type="dxa"/>
          </w:tcPr>
          <w:p w:rsidR="00674434" w:rsidRPr="003D6578" w:rsidRDefault="003C4137"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674434" w:rsidRPr="003D6578" w:rsidRDefault="003C4137" w:rsidP="006C0C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1871A267" wp14:editId="5A6FF5B3">
                  <wp:extent cx="1511941" cy="1136863"/>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screen">
                            <a:extLst>
                              <a:ext uri="{28A0092B-C50C-407E-A947-70E740481C1C}">
                                <a14:useLocalDpi xmlns:a14="http://schemas.microsoft.com/office/drawing/2010/main"/>
                              </a:ext>
                            </a:extLst>
                          </a:blip>
                          <a:stretch>
                            <a:fillRect/>
                          </a:stretch>
                        </pic:blipFill>
                        <pic:spPr>
                          <a:xfrm>
                            <a:off x="0" y="0"/>
                            <a:ext cx="1512586" cy="1137348"/>
                          </a:xfrm>
                          <a:prstGeom prst="rect">
                            <a:avLst/>
                          </a:prstGeom>
                        </pic:spPr>
                      </pic:pic>
                    </a:graphicData>
                  </a:graphic>
                </wp:inline>
              </w:drawing>
            </w:r>
          </w:p>
        </w:tc>
      </w:tr>
      <w:tr w:rsidR="002D1048" w:rsidRPr="003D6578" w:rsidTr="006C0C10">
        <w:tc>
          <w:tcPr>
            <w:cnfStyle w:val="001000000000" w:firstRow="0" w:lastRow="0" w:firstColumn="1" w:lastColumn="0" w:oddVBand="0" w:evenVBand="0" w:oddHBand="0" w:evenHBand="0" w:firstRowFirstColumn="0" w:firstRowLastColumn="0" w:lastRowFirstColumn="0" w:lastRowLastColumn="0"/>
            <w:tcW w:w="4077" w:type="dxa"/>
          </w:tcPr>
          <w:p w:rsidR="009C7244" w:rsidRPr="003D6578" w:rsidRDefault="009C7244" w:rsidP="003C4137">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Child’s jeans</w:t>
            </w:r>
          </w:p>
          <w:p w:rsidR="00BE12FA" w:rsidRPr="003D6578" w:rsidRDefault="00BE12FA"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Soul &amp; Glory Adjustable Waist Denim jea</w:t>
            </w:r>
            <w:r w:rsidR="009C7244" w:rsidRPr="003D6578">
              <w:rPr>
                <w:rFonts w:asciiTheme="minorHAnsi" w:hAnsiTheme="minorHAnsi" w:cstheme="minorHAnsi"/>
                <w:b w:val="0"/>
                <w:sz w:val="18"/>
                <w:szCs w:val="18"/>
              </w:rPr>
              <w:t>ns, blue denim, size 7-8 years.</w:t>
            </w:r>
          </w:p>
          <w:p w:rsidR="00674434" w:rsidRPr="003D6578" w:rsidRDefault="00BE12FA"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Pakistan.</w:t>
            </w:r>
          </w:p>
        </w:tc>
        <w:tc>
          <w:tcPr>
            <w:tcW w:w="2268" w:type="dxa"/>
          </w:tcPr>
          <w:p w:rsidR="00674434" w:rsidRPr="003D6578" w:rsidRDefault="00BE12FA"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Trade Secret</w:t>
            </w:r>
          </w:p>
        </w:tc>
        <w:tc>
          <w:tcPr>
            <w:tcW w:w="4536" w:type="dxa"/>
          </w:tcPr>
          <w:p w:rsidR="00674434" w:rsidRPr="003D6578" w:rsidRDefault="00BE12FA"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674434" w:rsidRPr="003D6578" w:rsidRDefault="00BE12FA" w:rsidP="006C0C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05309B2F" wp14:editId="34BE1126">
                  <wp:extent cx="1247775" cy="96342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1249443" cy="964714"/>
                          </a:xfrm>
                          <a:prstGeom prst="rect">
                            <a:avLst/>
                          </a:prstGeom>
                        </pic:spPr>
                      </pic:pic>
                    </a:graphicData>
                  </a:graphic>
                </wp:inline>
              </w:drawing>
            </w:r>
          </w:p>
        </w:tc>
      </w:tr>
      <w:tr w:rsidR="002D1048" w:rsidRPr="003D6578" w:rsidTr="006C0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9C7244" w:rsidRPr="003D6578" w:rsidRDefault="00BE12FA" w:rsidP="003C4137">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Ch</w:t>
            </w:r>
            <w:r w:rsidR="009C7244" w:rsidRPr="003D6578">
              <w:rPr>
                <w:rFonts w:asciiTheme="minorHAnsi" w:hAnsiTheme="minorHAnsi" w:cstheme="minorHAnsi"/>
                <w:b w:val="0"/>
                <w:i/>
                <w:sz w:val="18"/>
                <w:szCs w:val="18"/>
              </w:rPr>
              <w:t>ild’s jeans</w:t>
            </w:r>
          </w:p>
          <w:p w:rsidR="00BE12FA" w:rsidRPr="003D6578" w:rsidRDefault="00BE12FA"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French Connection Jeans Tro</w:t>
            </w:r>
            <w:r w:rsidR="009C7244" w:rsidRPr="003D6578">
              <w:rPr>
                <w:rFonts w:asciiTheme="minorHAnsi" w:hAnsiTheme="minorHAnsi" w:cstheme="minorHAnsi"/>
                <w:b w:val="0"/>
                <w:sz w:val="18"/>
                <w:szCs w:val="18"/>
              </w:rPr>
              <w:t>user, indigo, size 12-13 years.</w:t>
            </w:r>
          </w:p>
          <w:p w:rsidR="00674434" w:rsidRPr="003D6578" w:rsidRDefault="00BE12FA"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Bangladesh.</w:t>
            </w:r>
          </w:p>
        </w:tc>
        <w:tc>
          <w:tcPr>
            <w:tcW w:w="2268" w:type="dxa"/>
          </w:tcPr>
          <w:p w:rsidR="00674434" w:rsidRPr="003D6578" w:rsidRDefault="00BE12FA"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Trade Secret</w:t>
            </w:r>
          </w:p>
        </w:tc>
        <w:tc>
          <w:tcPr>
            <w:tcW w:w="4536" w:type="dxa"/>
          </w:tcPr>
          <w:p w:rsidR="00674434" w:rsidRPr="003D6578" w:rsidRDefault="00BE12FA"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674434" w:rsidRPr="003D6578" w:rsidRDefault="00BE12FA" w:rsidP="006C0C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7AA4A5AF" wp14:editId="19752456">
                  <wp:extent cx="1257300" cy="943378"/>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screen">
                            <a:extLst>
                              <a:ext uri="{28A0092B-C50C-407E-A947-70E740481C1C}">
                                <a14:useLocalDpi xmlns:a14="http://schemas.microsoft.com/office/drawing/2010/main"/>
                              </a:ext>
                            </a:extLst>
                          </a:blip>
                          <a:stretch>
                            <a:fillRect/>
                          </a:stretch>
                        </pic:blipFill>
                        <pic:spPr>
                          <a:xfrm>
                            <a:off x="0" y="0"/>
                            <a:ext cx="1260113" cy="945488"/>
                          </a:xfrm>
                          <a:prstGeom prst="rect">
                            <a:avLst/>
                          </a:prstGeom>
                        </pic:spPr>
                      </pic:pic>
                    </a:graphicData>
                  </a:graphic>
                </wp:inline>
              </w:drawing>
            </w:r>
          </w:p>
        </w:tc>
      </w:tr>
      <w:tr w:rsidR="002D1048" w:rsidRPr="003D6578" w:rsidTr="006C0C10">
        <w:tc>
          <w:tcPr>
            <w:cnfStyle w:val="001000000000" w:firstRow="0" w:lastRow="0" w:firstColumn="1" w:lastColumn="0" w:oddVBand="0" w:evenVBand="0" w:oddHBand="0" w:evenHBand="0" w:firstRowFirstColumn="0" w:firstRowLastColumn="0" w:lastRowFirstColumn="0" w:lastRowLastColumn="0"/>
            <w:tcW w:w="4077" w:type="dxa"/>
          </w:tcPr>
          <w:p w:rsidR="009C7244" w:rsidRPr="003D6578" w:rsidRDefault="009C7244" w:rsidP="003C4137">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Girl’s jeans</w:t>
            </w:r>
          </w:p>
          <w:p w:rsidR="009C7244" w:rsidRPr="003D6578" w:rsidRDefault="00425CE6"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Stretch Biker Jean, style line 160235, skinny fit, poly/cotton/elastane, colour blac</w:t>
            </w:r>
            <w:r w:rsidR="009C7244" w:rsidRPr="003D6578">
              <w:rPr>
                <w:rFonts w:asciiTheme="minorHAnsi" w:hAnsiTheme="minorHAnsi" w:cstheme="minorHAnsi"/>
                <w:b w:val="0"/>
                <w:sz w:val="18"/>
                <w:szCs w:val="18"/>
              </w:rPr>
              <w:t>k, size 12.</w:t>
            </w:r>
          </w:p>
          <w:p w:rsidR="00674434" w:rsidRPr="003D6578" w:rsidRDefault="00425CE6"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674434" w:rsidRPr="003D6578" w:rsidRDefault="00425CE6"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Just Jeans</w:t>
            </w:r>
          </w:p>
        </w:tc>
        <w:tc>
          <w:tcPr>
            <w:tcW w:w="4536" w:type="dxa"/>
          </w:tcPr>
          <w:p w:rsidR="00674434" w:rsidRPr="003D6578" w:rsidRDefault="00425CE6"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674434" w:rsidRPr="003D6578" w:rsidRDefault="00425CE6" w:rsidP="006C0C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0FDAA99D" wp14:editId="52A9B16B">
                  <wp:extent cx="1797691" cy="1351725"/>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screen">
                            <a:extLst>
                              <a:ext uri="{28A0092B-C50C-407E-A947-70E740481C1C}">
                                <a14:useLocalDpi xmlns:a14="http://schemas.microsoft.com/office/drawing/2010/main"/>
                              </a:ext>
                            </a:extLst>
                          </a:blip>
                          <a:stretch>
                            <a:fillRect/>
                          </a:stretch>
                        </pic:blipFill>
                        <pic:spPr>
                          <a:xfrm>
                            <a:off x="0" y="0"/>
                            <a:ext cx="1798458" cy="1352301"/>
                          </a:xfrm>
                          <a:prstGeom prst="rect">
                            <a:avLst/>
                          </a:prstGeom>
                        </pic:spPr>
                      </pic:pic>
                    </a:graphicData>
                  </a:graphic>
                </wp:inline>
              </w:drawing>
            </w:r>
          </w:p>
        </w:tc>
      </w:tr>
      <w:tr w:rsidR="002D1048" w:rsidRPr="003D6578" w:rsidTr="006C0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9C7244" w:rsidRPr="003D6578" w:rsidRDefault="009C7244" w:rsidP="0004357C">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Boy’s school wear</w:t>
            </w:r>
          </w:p>
          <w:p w:rsidR="0004357C" w:rsidRPr="003D6578" w:rsidRDefault="0004357C" w:rsidP="0004357C">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Bearer and Ley Boys Blocke</w:t>
            </w:r>
            <w:r w:rsidR="009C7244" w:rsidRPr="003D6578">
              <w:rPr>
                <w:rFonts w:asciiTheme="minorHAnsi" w:hAnsiTheme="minorHAnsi" w:cstheme="minorHAnsi"/>
                <w:b w:val="0"/>
                <w:sz w:val="18"/>
                <w:szCs w:val="18"/>
              </w:rPr>
              <w:t>r Short, bottle green, size 16.</w:t>
            </w:r>
          </w:p>
          <w:p w:rsidR="00674434" w:rsidRPr="003D6578" w:rsidRDefault="0004357C" w:rsidP="0004357C">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674434" w:rsidRPr="003D6578" w:rsidRDefault="0004357C"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Lowes</w:t>
            </w:r>
          </w:p>
        </w:tc>
        <w:tc>
          <w:tcPr>
            <w:tcW w:w="4536" w:type="dxa"/>
          </w:tcPr>
          <w:p w:rsidR="00674434" w:rsidRPr="003D6578" w:rsidRDefault="0004357C"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674434" w:rsidRPr="003D6578" w:rsidRDefault="0004357C" w:rsidP="006C0C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5308375A" wp14:editId="7D405D98">
                  <wp:extent cx="1495425" cy="111821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screen">
                            <a:extLst>
                              <a:ext uri="{28A0092B-C50C-407E-A947-70E740481C1C}">
                                <a14:useLocalDpi xmlns:a14="http://schemas.microsoft.com/office/drawing/2010/main"/>
                              </a:ext>
                            </a:extLst>
                          </a:blip>
                          <a:stretch>
                            <a:fillRect/>
                          </a:stretch>
                        </pic:blipFill>
                        <pic:spPr>
                          <a:xfrm>
                            <a:off x="0" y="0"/>
                            <a:ext cx="1495425" cy="1118214"/>
                          </a:xfrm>
                          <a:prstGeom prst="rect">
                            <a:avLst/>
                          </a:prstGeom>
                        </pic:spPr>
                      </pic:pic>
                    </a:graphicData>
                  </a:graphic>
                </wp:inline>
              </w:drawing>
            </w:r>
          </w:p>
        </w:tc>
      </w:tr>
      <w:tr w:rsidR="002D1048" w:rsidRPr="003D6578" w:rsidTr="006C0C10">
        <w:tc>
          <w:tcPr>
            <w:cnfStyle w:val="001000000000" w:firstRow="0" w:lastRow="0" w:firstColumn="1" w:lastColumn="0" w:oddVBand="0" w:evenVBand="0" w:oddHBand="0" w:evenHBand="0" w:firstRowFirstColumn="0" w:firstRowLastColumn="0" w:lastRowFirstColumn="0" w:lastRowLastColumn="0"/>
            <w:tcW w:w="4077" w:type="dxa"/>
          </w:tcPr>
          <w:p w:rsidR="009C7244" w:rsidRPr="003D6578" w:rsidRDefault="009C7244" w:rsidP="003C4137">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Girl’s schoolwear</w:t>
            </w:r>
          </w:p>
          <w:p w:rsidR="0004357C" w:rsidRPr="003D6578" w:rsidRDefault="0004357C"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Bottle Bootleg Pants, product c</w:t>
            </w:r>
            <w:r w:rsidR="009C7244" w:rsidRPr="003D6578">
              <w:rPr>
                <w:rFonts w:asciiTheme="minorHAnsi" w:hAnsiTheme="minorHAnsi" w:cstheme="minorHAnsi"/>
                <w:b w:val="0"/>
                <w:sz w:val="18"/>
                <w:szCs w:val="18"/>
              </w:rPr>
              <w:t>ode 792-03-10688, bottle green.</w:t>
            </w:r>
          </w:p>
          <w:p w:rsidR="00674434" w:rsidRPr="003D6578" w:rsidRDefault="0004357C"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Australia.</w:t>
            </w:r>
          </w:p>
        </w:tc>
        <w:tc>
          <w:tcPr>
            <w:tcW w:w="2268" w:type="dxa"/>
          </w:tcPr>
          <w:p w:rsidR="00674434" w:rsidRPr="003D6578" w:rsidRDefault="0004357C"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Lowes</w:t>
            </w:r>
          </w:p>
        </w:tc>
        <w:tc>
          <w:tcPr>
            <w:tcW w:w="4536" w:type="dxa"/>
          </w:tcPr>
          <w:p w:rsidR="00674434" w:rsidRPr="003D6578" w:rsidRDefault="0004357C"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674434" w:rsidRPr="003D6578" w:rsidRDefault="0004357C" w:rsidP="006C0C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2ACBD3C9" wp14:editId="6888A301">
                  <wp:extent cx="1797195" cy="13582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screen">
                            <a:extLst>
                              <a:ext uri="{28A0092B-C50C-407E-A947-70E740481C1C}">
                                <a14:useLocalDpi xmlns:a14="http://schemas.microsoft.com/office/drawing/2010/main"/>
                              </a:ext>
                            </a:extLst>
                          </a:blip>
                          <a:stretch>
                            <a:fillRect/>
                          </a:stretch>
                        </pic:blipFill>
                        <pic:spPr>
                          <a:xfrm>
                            <a:off x="0" y="0"/>
                            <a:ext cx="1797195" cy="1358265"/>
                          </a:xfrm>
                          <a:prstGeom prst="rect">
                            <a:avLst/>
                          </a:prstGeom>
                        </pic:spPr>
                      </pic:pic>
                    </a:graphicData>
                  </a:graphic>
                </wp:inline>
              </w:drawing>
            </w:r>
          </w:p>
        </w:tc>
      </w:tr>
      <w:tr w:rsidR="002D1048" w:rsidRPr="003D6578" w:rsidTr="006C0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9C7244" w:rsidRPr="003D6578" w:rsidRDefault="009C7244" w:rsidP="003C4137">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Boy’s shorts</w:t>
            </w:r>
          </w:p>
          <w:p w:rsidR="009C7244" w:rsidRPr="003D6578" w:rsidRDefault="0004357C"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DKNY Bermuda Shorts, style number 4818-41082</w:t>
            </w:r>
            <w:r w:rsidR="009C7244" w:rsidRPr="003D6578">
              <w:rPr>
                <w:rFonts w:asciiTheme="minorHAnsi" w:hAnsiTheme="minorHAnsi" w:cstheme="minorHAnsi"/>
                <w:b w:val="0"/>
                <w:sz w:val="18"/>
                <w:szCs w:val="18"/>
              </w:rPr>
              <w:t>3, cotton twill, red, size 12M.</w:t>
            </w:r>
          </w:p>
          <w:p w:rsidR="00674434" w:rsidRPr="003D6578" w:rsidRDefault="0004357C"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India.</w:t>
            </w:r>
          </w:p>
        </w:tc>
        <w:tc>
          <w:tcPr>
            <w:tcW w:w="2268" w:type="dxa"/>
          </w:tcPr>
          <w:p w:rsidR="00674434" w:rsidRPr="003D6578" w:rsidRDefault="0004357C"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David Jones</w:t>
            </w:r>
          </w:p>
        </w:tc>
        <w:tc>
          <w:tcPr>
            <w:tcW w:w="4536" w:type="dxa"/>
          </w:tcPr>
          <w:p w:rsidR="00674434" w:rsidRPr="003D6578" w:rsidRDefault="0004357C"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674434" w:rsidRPr="003D6578" w:rsidRDefault="0004357C" w:rsidP="006C0C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5CE24729" wp14:editId="6FD0DC03">
                  <wp:extent cx="1580018" cy="102870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screen">
                            <a:extLst>
                              <a:ext uri="{28A0092B-C50C-407E-A947-70E740481C1C}">
                                <a14:useLocalDpi xmlns:a14="http://schemas.microsoft.com/office/drawing/2010/main"/>
                              </a:ext>
                            </a:extLst>
                          </a:blip>
                          <a:stretch>
                            <a:fillRect/>
                          </a:stretch>
                        </pic:blipFill>
                        <pic:spPr>
                          <a:xfrm>
                            <a:off x="0" y="0"/>
                            <a:ext cx="1581056" cy="1029376"/>
                          </a:xfrm>
                          <a:prstGeom prst="rect">
                            <a:avLst/>
                          </a:prstGeom>
                        </pic:spPr>
                      </pic:pic>
                    </a:graphicData>
                  </a:graphic>
                </wp:inline>
              </w:drawing>
            </w:r>
          </w:p>
        </w:tc>
      </w:tr>
      <w:tr w:rsidR="002D1048" w:rsidRPr="003D6578" w:rsidTr="006C0C10">
        <w:tc>
          <w:tcPr>
            <w:cnfStyle w:val="001000000000" w:firstRow="0" w:lastRow="0" w:firstColumn="1" w:lastColumn="0" w:oddVBand="0" w:evenVBand="0" w:oddHBand="0" w:evenHBand="0" w:firstRowFirstColumn="0" w:firstRowLastColumn="0" w:lastRowFirstColumn="0" w:lastRowLastColumn="0"/>
            <w:tcW w:w="4077" w:type="dxa"/>
          </w:tcPr>
          <w:p w:rsidR="009C7244" w:rsidRPr="003D6578" w:rsidRDefault="009C7244" w:rsidP="003C4137">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Girl’s jeans</w:t>
            </w:r>
          </w:p>
          <w:p w:rsidR="00674434" w:rsidRPr="003D6578" w:rsidRDefault="0004357C"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Pavement Presley Jean, style 4541-407898, dark wash colour, size 12.</w:t>
            </w:r>
          </w:p>
        </w:tc>
        <w:tc>
          <w:tcPr>
            <w:tcW w:w="2268" w:type="dxa"/>
          </w:tcPr>
          <w:p w:rsidR="00674434" w:rsidRPr="003D6578" w:rsidRDefault="0004357C"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David Jones</w:t>
            </w:r>
          </w:p>
        </w:tc>
        <w:tc>
          <w:tcPr>
            <w:tcW w:w="4536" w:type="dxa"/>
          </w:tcPr>
          <w:p w:rsidR="00674434" w:rsidRPr="003D6578" w:rsidRDefault="0004357C"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674434" w:rsidRPr="003D6578" w:rsidRDefault="0004357C" w:rsidP="006C0C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79428F10" wp14:editId="09774A55">
                  <wp:extent cx="1942261" cy="1469354"/>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1942535" cy="1469562"/>
                          </a:xfrm>
                          <a:prstGeom prst="rect">
                            <a:avLst/>
                          </a:prstGeom>
                        </pic:spPr>
                      </pic:pic>
                    </a:graphicData>
                  </a:graphic>
                </wp:inline>
              </w:drawing>
            </w:r>
          </w:p>
        </w:tc>
      </w:tr>
    </w:tbl>
    <w:p w:rsidR="00640BE7" w:rsidRPr="003D6578" w:rsidRDefault="00640BE7">
      <w:pPr>
        <w:rPr>
          <w:rFonts w:asciiTheme="minorHAnsi" w:hAnsiTheme="minorHAnsi" w:cstheme="minorHAnsi"/>
          <w:sz w:val="18"/>
          <w:szCs w:val="18"/>
        </w:rPr>
      </w:pPr>
    </w:p>
    <w:p w:rsidR="00640BE7" w:rsidRPr="003D6578" w:rsidRDefault="00640BE7">
      <w:pPr>
        <w:rPr>
          <w:rFonts w:asciiTheme="minorHAnsi" w:hAnsiTheme="minorHAnsi" w:cstheme="minorHAnsi"/>
          <w:sz w:val="18"/>
          <w:szCs w:val="18"/>
        </w:rPr>
      </w:pPr>
    </w:p>
    <w:p w:rsidR="00640BE7" w:rsidRPr="003D6578" w:rsidRDefault="00640BE7" w:rsidP="009E45E6">
      <w:pPr>
        <w:pStyle w:val="Heading2"/>
      </w:pPr>
      <w:bookmarkStart w:id="40" w:name="_Toc431378251"/>
      <w:r w:rsidRPr="009E45E6">
        <w:t>Manchester</w:t>
      </w:r>
      <w:bookmarkEnd w:id="40"/>
    </w:p>
    <w:tbl>
      <w:tblPr>
        <w:tblStyle w:val="LightShading-Accent1"/>
        <w:tblW w:w="0" w:type="auto"/>
        <w:tblLayout w:type="fixed"/>
        <w:tblLook w:val="04A0" w:firstRow="1" w:lastRow="0" w:firstColumn="1" w:lastColumn="0" w:noHBand="0" w:noVBand="1"/>
      </w:tblPr>
      <w:tblGrid>
        <w:gridCol w:w="4077"/>
        <w:gridCol w:w="2268"/>
        <w:gridCol w:w="4536"/>
        <w:gridCol w:w="3135"/>
      </w:tblGrid>
      <w:tr w:rsidR="00640BE7" w:rsidRPr="003D6578" w:rsidTr="00640B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640BE7" w:rsidRPr="003D6578" w:rsidRDefault="00640BE7" w:rsidP="00575B45">
            <w:pPr>
              <w:spacing w:after="0" w:line="240" w:lineRule="auto"/>
              <w:rPr>
                <w:rFonts w:asciiTheme="minorHAnsi" w:hAnsiTheme="minorHAnsi" w:cstheme="minorHAnsi"/>
                <w:sz w:val="18"/>
                <w:szCs w:val="18"/>
              </w:rPr>
            </w:pPr>
            <w:r w:rsidRPr="003D6578">
              <w:rPr>
                <w:rFonts w:asciiTheme="minorHAnsi" w:hAnsiTheme="minorHAnsi" w:cstheme="minorHAnsi"/>
                <w:sz w:val="18"/>
                <w:szCs w:val="18"/>
              </w:rPr>
              <w:t>Product</w:t>
            </w:r>
          </w:p>
        </w:tc>
        <w:tc>
          <w:tcPr>
            <w:tcW w:w="2268" w:type="dxa"/>
          </w:tcPr>
          <w:p w:rsidR="00640BE7" w:rsidRPr="003D6578" w:rsidRDefault="00640BE7" w:rsidP="00575B45">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Supplier</w:t>
            </w:r>
          </w:p>
        </w:tc>
        <w:tc>
          <w:tcPr>
            <w:tcW w:w="4536" w:type="dxa"/>
          </w:tcPr>
          <w:p w:rsidR="00640BE7" w:rsidRPr="003D6578" w:rsidRDefault="00640BE7" w:rsidP="00575B45">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Aromatic amine detections</w:t>
            </w:r>
          </w:p>
        </w:tc>
        <w:tc>
          <w:tcPr>
            <w:tcW w:w="3135" w:type="dxa"/>
          </w:tcPr>
          <w:p w:rsidR="00640BE7" w:rsidRPr="003D6578" w:rsidRDefault="00640BE7" w:rsidP="00575B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Photograph</w:t>
            </w:r>
          </w:p>
        </w:tc>
      </w:tr>
      <w:tr w:rsidR="00674434" w:rsidRPr="003D6578" w:rsidTr="006C0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9C7244" w:rsidRPr="003D6578" w:rsidRDefault="009C7244" w:rsidP="003C4137">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Manchester – pillowcases</w:t>
            </w:r>
          </w:p>
          <w:p w:rsidR="0004357C" w:rsidRPr="003D6578" w:rsidRDefault="0004357C"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Allura Linen Hotel Collection, 400 thread count, 10</w:t>
            </w:r>
            <w:r w:rsidR="009C7244" w:rsidRPr="003D6578">
              <w:rPr>
                <w:rFonts w:asciiTheme="minorHAnsi" w:hAnsiTheme="minorHAnsi" w:cstheme="minorHAnsi"/>
                <w:b w:val="0"/>
                <w:sz w:val="18"/>
                <w:szCs w:val="18"/>
              </w:rPr>
              <w:t>0% cotton sateen finish, black.</w:t>
            </w:r>
          </w:p>
          <w:p w:rsidR="00674434" w:rsidRPr="003D6578" w:rsidRDefault="0004357C"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674434" w:rsidRPr="003D6578" w:rsidRDefault="0004357C" w:rsidP="009C724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Manchester Collection</w:t>
            </w:r>
          </w:p>
        </w:tc>
        <w:tc>
          <w:tcPr>
            <w:tcW w:w="4536" w:type="dxa"/>
          </w:tcPr>
          <w:p w:rsidR="00674434" w:rsidRPr="003D6578" w:rsidRDefault="0004357C"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674434" w:rsidRPr="003D6578" w:rsidRDefault="0004357C" w:rsidP="006C0C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633DDDC5" wp14:editId="5771A901">
                  <wp:extent cx="1543050" cy="15293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screen">
                            <a:extLst>
                              <a:ext uri="{28A0092B-C50C-407E-A947-70E740481C1C}">
                                <a14:useLocalDpi xmlns:a14="http://schemas.microsoft.com/office/drawing/2010/main"/>
                              </a:ext>
                            </a:extLst>
                          </a:blip>
                          <a:stretch>
                            <a:fillRect/>
                          </a:stretch>
                        </pic:blipFill>
                        <pic:spPr>
                          <a:xfrm>
                            <a:off x="0" y="0"/>
                            <a:ext cx="1543050" cy="1529370"/>
                          </a:xfrm>
                          <a:prstGeom prst="rect">
                            <a:avLst/>
                          </a:prstGeom>
                        </pic:spPr>
                      </pic:pic>
                    </a:graphicData>
                  </a:graphic>
                </wp:inline>
              </w:drawing>
            </w:r>
          </w:p>
        </w:tc>
      </w:tr>
      <w:tr w:rsidR="00674434" w:rsidRPr="003D6578" w:rsidTr="006C0C10">
        <w:tc>
          <w:tcPr>
            <w:cnfStyle w:val="001000000000" w:firstRow="0" w:lastRow="0" w:firstColumn="1" w:lastColumn="0" w:oddVBand="0" w:evenVBand="0" w:oddHBand="0" w:evenHBand="0" w:firstRowFirstColumn="0" w:firstRowLastColumn="0" w:lastRowFirstColumn="0" w:lastRowLastColumn="0"/>
            <w:tcW w:w="4077" w:type="dxa"/>
          </w:tcPr>
          <w:p w:rsidR="00FF729C" w:rsidRPr="003D6578" w:rsidRDefault="00FF729C" w:rsidP="00FF729C">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Manchester – pillowcases</w:t>
            </w:r>
          </w:p>
          <w:p w:rsidR="00674434" w:rsidRPr="003D6578" w:rsidRDefault="009C7244"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 xml:space="preserve">Logan &amp; Mason </w:t>
            </w:r>
            <w:r w:rsidR="0004357C" w:rsidRPr="003D6578">
              <w:rPr>
                <w:rFonts w:asciiTheme="minorHAnsi" w:hAnsiTheme="minorHAnsi" w:cstheme="minorHAnsi"/>
                <w:b w:val="0"/>
                <w:sz w:val="18"/>
                <w:szCs w:val="18"/>
              </w:rPr>
              <w:t>100% cotton sateen, 400 thread count, standard pillowcase 48 x 74 cm, colour navy.</w:t>
            </w:r>
          </w:p>
        </w:tc>
        <w:tc>
          <w:tcPr>
            <w:tcW w:w="2268" w:type="dxa"/>
          </w:tcPr>
          <w:p w:rsidR="00674434" w:rsidRPr="003D6578" w:rsidRDefault="0004357C"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Manchester Warehouse Online</w:t>
            </w:r>
          </w:p>
        </w:tc>
        <w:tc>
          <w:tcPr>
            <w:tcW w:w="4536" w:type="dxa"/>
          </w:tcPr>
          <w:p w:rsidR="00674434" w:rsidRPr="003D6578" w:rsidRDefault="00926F71"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674434" w:rsidRPr="003D6578" w:rsidRDefault="00926F71" w:rsidP="006C0C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3DF97EC0" wp14:editId="27806105">
                  <wp:extent cx="1273928" cy="116205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screen">
                            <a:extLst>
                              <a:ext uri="{28A0092B-C50C-407E-A947-70E740481C1C}">
                                <a14:useLocalDpi xmlns:a14="http://schemas.microsoft.com/office/drawing/2010/main"/>
                              </a:ext>
                            </a:extLst>
                          </a:blip>
                          <a:stretch>
                            <a:fillRect/>
                          </a:stretch>
                        </pic:blipFill>
                        <pic:spPr>
                          <a:xfrm>
                            <a:off x="0" y="0"/>
                            <a:ext cx="1274375" cy="1162458"/>
                          </a:xfrm>
                          <a:prstGeom prst="rect">
                            <a:avLst/>
                          </a:prstGeom>
                        </pic:spPr>
                      </pic:pic>
                    </a:graphicData>
                  </a:graphic>
                </wp:inline>
              </w:drawing>
            </w:r>
          </w:p>
        </w:tc>
      </w:tr>
      <w:tr w:rsidR="00674434" w:rsidRPr="003D6578" w:rsidTr="006C0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F729C" w:rsidRPr="003D6578" w:rsidRDefault="00FF729C" w:rsidP="00FF729C">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Manchester – pillowcases</w:t>
            </w:r>
          </w:p>
          <w:p w:rsidR="00674434" w:rsidRPr="003D6578" w:rsidRDefault="009C7244"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 xml:space="preserve">Logan &amp; Mason </w:t>
            </w:r>
            <w:r w:rsidR="0004357C" w:rsidRPr="003D6578">
              <w:rPr>
                <w:rFonts w:asciiTheme="minorHAnsi" w:hAnsiTheme="minorHAnsi" w:cstheme="minorHAnsi"/>
                <w:b w:val="0"/>
                <w:sz w:val="18"/>
                <w:szCs w:val="18"/>
              </w:rPr>
              <w:t>100% cotton sateen, 400 thread count, standard pillowcase 48 x 74 cm, colour ruby.</w:t>
            </w:r>
          </w:p>
        </w:tc>
        <w:tc>
          <w:tcPr>
            <w:tcW w:w="2268" w:type="dxa"/>
          </w:tcPr>
          <w:p w:rsidR="00674434" w:rsidRPr="003D6578" w:rsidRDefault="0004357C"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Manchester Warehouse Online</w:t>
            </w:r>
          </w:p>
        </w:tc>
        <w:tc>
          <w:tcPr>
            <w:tcW w:w="4536" w:type="dxa"/>
          </w:tcPr>
          <w:p w:rsidR="00674434" w:rsidRPr="003D6578" w:rsidRDefault="00926F71" w:rsidP="003C413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674434" w:rsidRPr="003D6578" w:rsidRDefault="00926F71" w:rsidP="006C0C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0316CB6C" wp14:editId="1C86901B">
                  <wp:extent cx="1609725" cy="1438910"/>
                  <wp:effectExtent l="0" t="0" r="952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1609725" cy="1438910"/>
                          </a:xfrm>
                          <a:prstGeom prst="rect">
                            <a:avLst/>
                          </a:prstGeom>
                          <a:noFill/>
                        </pic:spPr>
                      </pic:pic>
                    </a:graphicData>
                  </a:graphic>
                </wp:inline>
              </w:drawing>
            </w:r>
          </w:p>
        </w:tc>
      </w:tr>
      <w:tr w:rsidR="00674434" w:rsidRPr="003D6578" w:rsidTr="006C0C10">
        <w:tc>
          <w:tcPr>
            <w:cnfStyle w:val="001000000000" w:firstRow="0" w:lastRow="0" w:firstColumn="1" w:lastColumn="0" w:oddVBand="0" w:evenVBand="0" w:oddHBand="0" w:evenHBand="0" w:firstRowFirstColumn="0" w:firstRowLastColumn="0" w:lastRowFirstColumn="0" w:lastRowLastColumn="0"/>
            <w:tcW w:w="4077" w:type="dxa"/>
          </w:tcPr>
          <w:p w:rsidR="00FF729C" w:rsidRPr="003D6578" w:rsidRDefault="00FF729C" w:rsidP="00FF729C">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Manchester – pillowcases</w:t>
            </w:r>
          </w:p>
          <w:p w:rsidR="00674434" w:rsidRPr="003D6578" w:rsidRDefault="009C7244" w:rsidP="003C4137">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 xml:space="preserve">Logan &amp; Mason </w:t>
            </w:r>
            <w:r w:rsidR="0004357C" w:rsidRPr="003D6578">
              <w:rPr>
                <w:rFonts w:asciiTheme="minorHAnsi" w:hAnsiTheme="minorHAnsi" w:cstheme="minorHAnsi"/>
                <w:b w:val="0"/>
                <w:sz w:val="18"/>
                <w:szCs w:val="18"/>
              </w:rPr>
              <w:t>50% combed breathable cotton, 50% polyester, 250 thread count, percale weave, pair of standard pillowcases, 48 X 73 cm, colour chocolate.</w:t>
            </w:r>
          </w:p>
        </w:tc>
        <w:tc>
          <w:tcPr>
            <w:tcW w:w="2268" w:type="dxa"/>
          </w:tcPr>
          <w:p w:rsidR="00674434" w:rsidRPr="003D6578" w:rsidRDefault="00926F71"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Manchester Warehouse Online</w:t>
            </w:r>
          </w:p>
        </w:tc>
        <w:tc>
          <w:tcPr>
            <w:tcW w:w="4536" w:type="dxa"/>
          </w:tcPr>
          <w:p w:rsidR="00674434" w:rsidRPr="003D6578" w:rsidRDefault="00926F71"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674434" w:rsidRPr="003D6578" w:rsidRDefault="00926F71" w:rsidP="006C0C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29B73513" wp14:editId="747BD2F5">
                  <wp:extent cx="1666875" cy="150517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screen">
                            <a:extLst>
                              <a:ext uri="{28A0092B-C50C-407E-A947-70E740481C1C}">
                                <a14:useLocalDpi xmlns:a14="http://schemas.microsoft.com/office/drawing/2010/main"/>
                              </a:ext>
                            </a:extLst>
                          </a:blip>
                          <a:stretch>
                            <a:fillRect/>
                          </a:stretch>
                        </pic:blipFill>
                        <pic:spPr>
                          <a:xfrm>
                            <a:off x="0" y="0"/>
                            <a:ext cx="1668257" cy="1506422"/>
                          </a:xfrm>
                          <a:prstGeom prst="rect">
                            <a:avLst/>
                          </a:prstGeom>
                        </pic:spPr>
                      </pic:pic>
                    </a:graphicData>
                  </a:graphic>
                </wp:inline>
              </w:drawing>
            </w:r>
          </w:p>
        </w:tc>
      </w:tr>
      <w:tr w:rsidR="00640BE7" w:rsidRPr="003D6578" w:rsidTr="00575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F729C" w:rsidRPr="003D6578" w:rsidRDefault="00FF729C" w:rsidP="00FF729C">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Manchester – pillowcases</w:t>
            </w:r>
          </w:p>
          <w:p w:rsidR="004D1FF7" w:rsidRPr="003D6578" w:rsidRDefault="004D1FF7" w:rsidP="00575B45">
            <w:pPr>
              <w:spacing w:after="0" w:line="240" w:lineRule="auto"/>
              <w:rPr>
                <w:rFonts w:asciiTheme="minorHAnsi" w:hAnsiTheme="minorHAnsi" w:cstheme="minorHAnsi"/>
                <w:b w:val="0"/>
                <w:sz w:val="18"/>
                <w:szCs w:val="18"/>
                <w:lang w:eastAsia="en-AU"/>
              </w:rPr>
            </w:pPr>
            <w:r w:rsidRPr="003D6578">
              <w:rPr>
                <w:rFonts w:asciiTheme="minorHAnsi" w:hAnsiTheme="minorHAnsi" w:cstheme="minorHAnsi"/>
                <w:b w:val="0"/>
                <w:sz w:val="18"/>
                <w:szCs w:val="18"/>
                <w:lang w:eastAsia="en-AU"/>
              </w:rPr>
              <w:t xml:space="preserve">House and Home ruffled </w:t>
            </w:r>
            <w:r w:rsidR="007F3A7E">
              <w:rPr>
                <w:rFonts w:asciiTheme="minorHAnsi" w:hAnsiTheme="minorHAnsi" w:cstheme="minorHAnsi"/>
                <w:b w:val="0"/>
                <w:sz w:val="18"/>
                <w:szCs w:val="18"/>
                <w:lang w:eastAsia="en-AU"/>
              </w:rPr>
              <w:t xml:space="preserve">U </w:t>
            </w:r>
            <w:r w:rsidRPr="003D6578">
              <w:rPr>
                <w:rFonts w:asciiTheme="minorHAnsi" w:hAnsiTheme="minorHAnsi" w:cstheme="minorHAnsi"/>
                <w:b w:val="0"/>
                <w:sz w:val="18"/>
                <w:szCs w:val="18"/>
                <w:lang w:eastAsia="en-AU"/>
              </w:rPr>
              <w:t>pillowcases, 250 thread count, polyester/cotton, black.</w:t>
            </w:r>
          </w:p>
          <w:p w:rsidR="004D1FF7" w:rsidRPr="003D6578" w:rsidRDefault="004D1FF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lang w:eastAsia="en-AU"/>
              </w:rPr>
              <w:t>Made in China.</w:t>
            </w:r>
          </w:p>
        </w:tc>
        <w:tc>
          <w:tcPr>
            <w:tcW w:w="2268" w:type="dxa"/>
          </w:tcPr>
          <w:p w:rsidR="004D1FF7" w:rsidRPr="003D6578" w:rsidRDefault="004D1FF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Big W</w:t>
            </w:r>
          </w:p>
        </w:tc>
        <w:tc>
          <w:tcPr>
            <w:tcW w:w="4536" w:type="dxa"/>
          </w:tcPr>
          <w:p w:rsidR="004D1FF7" w:rsidRPr="003D6578" w:rsidRDefault="004D1FF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4D1FF7" w:rsidRPr="003D6578" w:rsidRDefault="004D1FF7"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4D58FA46" wp14:editId="69863BD9">
                  <wp:extent cx="1524000" cy="1177843"/>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1528348" cy="1181203"/>
                          </a:xfrm>
                          <a:prstGeom prst="rect">
                            <a:avLst/>
                          </a:prstGeom>
                        </pic:spPr>
                      </pic:pic>
                    </a:graphicData>
                  </a:graphic>
                </wp:inline>
              </w:drawing>
            </w:r>
          </w:p>
        </w:tc>
      </w:tr>
      <w:tr w:rsidR="00640BE7" w:rsidRPr="003D6578" w:rsidTr="00575B45">
        <w:tc>
          <w:tcPr>
            <w:cnfStyle w:val="001000000000" w:firstRow="0" w:lastRow="0" w:firstColumn="1" w:lastColumn="0" w:oddVBand="0" w:evenVBand="0" w:oddHBand="0" w:evenHBand="0" w:firstRowFirstColumn="0" w:firstRowLastColumn="0" w:lastRowFirstColumn="0" w:lastRowLastColumn="0"/>
            <w:tcW w:w="4077" w:type="dxa"/>
          </w:tcPr>
          <w:p w:rsidR="00FF729C" w:rsidRPr="003D6578" w:rsidRDefault="00FF729C" w:rsidP="00FF729C">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Manchester – pillowcases</w:t>
            </w:r>
          </w:p>
          <w:p w:rsidR="004D1FF7" w:rsidRPr="003D6578" w:rsidRDefault="004D1FF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Sheridan Classic Percale, 300 thread count European pillowcases (product code 112347100), cotton, red.</w:t>
            </w:r>
          </w:p>
          <w:p w:rsidR="004D1FF7" w:rsidRPr="003D6578" w:rsidRDefault="004D1FF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4D1FF7" w:rsidRPr="003D6578" w:rsidRDefault="004D1FF7"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Myer</w:t>
            </w:r>
            <w:r w:rsidR="007F3A7E">
              <w:rPr>
                <w:rFonts w:asciiTheme="minorHAnsi" w:hAnsiTheme="minorHAnsi" w:cstheme="minorHAnsi"/>
                <w:sz w:val="18"/>
                <w:szCs w:val="18"/>
              </w:rPr>
              <w:t xml:space="preserve"> Online</w:t>
            </w:r>
          </w:p>
        </w:tc>
        <w:tc>
          <w:tcPr>
            <w:tcW w:w="4536" w:type="dxa"/>
          </w:tcPr>
          <w:p w:rsidR="004D1FF7" w:rsidRPr="003D6578" w:rsidRDefault="004D1FF7"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4D1FF7" w:rsidRPr="003D6578" w:rsidRDefault="004D1FF7"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01721B3B" wp14:editId="118B514C">
                  <wp:extent cx="1524000" cy="115521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1524000" cy="1155212"/>
                          </a:xfrm>
                          <a:prstGeom prst="rect">
                            <a:avLst/>
                          </a:prstGeom>
                        </pic:spPr>
                      </pic:pic>
                    </a:graphicData>
                  </a:graphic>
                </wp:inline>
              </w:drawing>
            </w:r>
          </w:p>
        </w:tc>
      </w:tr>
      <w:tr w:rsidR="00640BE7" w:rsidRPr="003D6578" w:rsidTr="00575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F729C" w:rsidRPr="003D6578" w:rsidRDefault="00FF729C" w:rsidP="00FF729C">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Manchester – pillowcases</w:t>
            </w:r>
          </w:p>
          <w:p w:rsidR="004D1FF7" w:rsidRPr="003D6578" w:rsidRDefault="004D1FF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Essentials pillowcase 2 pack (Reflection Collection) - tango red, item code 56020960, polyester/cotton, standard pillowcases, 48 x 73cm, 180 thread count, red.</w:t>
            </w:r>
          </w:p>
          <w:p w:rsidR="004D1FF7" w:rsidRPr="003D6578" w:rsidRDefault="004D1FF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Bangladesh.</w:t>
            </w:r>
          </w:p>
        </w:tc>
        <w:tc>
          <w:tcPr>
            <w:tcW w:w="2268" w:type="dxa"/>
          </w:tcPr>
          <w:p w:rsidR="004D1FF7" w:rsidRPr="003D6578" w:rsidRDefault="004D1FF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Target</w:t>
            </w:r>
          </w:p>
        </w:tc>
        <w:tc>
          <w:tcPr>
            <w:tcW w:w="4536" w:type="dxa"/>
          </w:tcPr>
          <w:p w:rsidR="004D1FF7" w:rsidRPr="003D6578" w:rsidRDefault="004D1FF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4D1FF7" w:rsidRPr="003D6578" w:rsidRDefault="004D1FF7"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28BA8031" wp14:editId="15D4A3E5">
                  <wp:extent cx="1576479" cy="144780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screen">
                            <a:extLst>
                              <a:ext uri="{28A0092B-C50C-407E-A947-70E740481C1C}">
                                <a14:useLocalDpi xmlns:a14="http://schemas.microsoft.com/office/drawing/2010/main"/>
                              </a:ext>
                            </a:extLst>
                          </a:blip>
                          <a:stretch>
                            <a:fillRect/>
                          </a:stretch>
                        </pic:blipFill>
                        <pic:spPr>
                          <a:xfrm>
                            <a:off x="0" y="0"/>
                            <a:ext cx="1576041" cy="1447398"/>
                          </a:xfrm>
                          <a:prstGeom prst="rect">
                            <a:avLst/>
                          </a:prstGeom>
                        </pic:spPr>
                      </pic:pic>
                    </a:graphicData>
                  </a:graphic>
                </wp:inline>
              </w:drawing>
            </w:r>
          </w:p>
        </w:tc>
      </w:tr>
      <w:tr w:rsidR="00640BE7" w:rsidRPr="003D6578" w:rsidTr="00575B45">
        <w:tc>
          <w:tcPr>
            <w:cnfStyle w:val="001000000000" w:firstRow="0" w:lastRow="0" w:firstColumn="1" w:lastColumn="0" w:oddVBand="0" w:evenVBand="0" w:oddHBand="0" w:evenHBand="0" w:firstRowFirstColumn="0" w:firstRowLastColumn="0" w:lastRowFirstColumn="0" w:lastRowLastColumn="0"/>
            <w:tcW w:w="4077" w:type="dxa"/>
          </w:tcPr>
          <w:p w:rsidR="00FF729C" w:rsidRPr="003D6578" w:rsidRDefault="00FF729C" w:rsidP="00FF729C">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Manchester – pillowcases</w:t>
            </w:r>
          </w:p>
          <w:p w:rsidR="004D1FF7" w:rsidRPr="003D6578" w:rsidRDefault="004D1FF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Essentials pillowcase 2 pack (Reflection Collection) - polyester/cotton, standard pillowcases, 48 x 73cm, 250 thread count, navy blue.</w:t>
            </w:r>
          </w:p>
          <w:p w:rsidR="004D1FF7" w:rsidRPr="003D6578" w:rsidRDefault="004D1FF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4D1FF7" w:rsidRPr="003D6578" w:rsidRDefault="004D1FF7"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Target</w:t>
            </w:r>
          </w:p>
        </w:tc>
        <w:tc>
          <w:tcPr>
            <w:tcW w:w="4536" w:type="dxa"/>
          </w:tcPr>
          <w:p w:rsidR="004D1FF7" w:rsidRPr="003D6578" w:rsidRDefault="004D1FF7"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4D1FF7" w:rsidRPr="003D6578" w:rsidRDefault="004D1FF7"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7492EE2F" wp14:editId="43C87EF4">
                  <wp:extent cx="1618562" cy="149423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screen">
                            <a:extLst>
                              <a:ext uri="{28A0092B-C50C-407E-A947-70E740481C1C}">
                                <a14:useLocalDpi xmlns:a14="http://schemas.microsoft.com/office/drawing/2010/main"/>
                              </a:ext>
                            </a:extLst>
                          </a:blip>
                          <a:stretch>
                            <a:fillRect/>
                          </a:stretch>
                        </pic:blipFill>
                        <pic:spPr>
                          <a:xfrm>
                            <a:off x="0" y="0"/>
                            <a:ext cx="1618749" cy="1494403"/>
                          </a:xfrm>
                          <a:prstGeom prst="rect">
                            <a:avLst/>
                          </a:prstGeom>
                        </pic:spPr>
                      </pic:pic>
                    </a:graphicData>
                  </a:graphic>
                </wp:inline>
              </w:drawing>
            </w:r>
          </w:p>
        </w:tc>
      </w:tr>
      <w:tr w:rsidR="00640BE7" w:rsidRPr="003D6578" w:rsidTr="00575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F729C" w:rsidRPr="003D6578" w:rsidRDefault="00FF729C" w:rsidP="00FF729C">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Manchester – pillowcases</w:t>
            </w:r>
          </w:p>
          <w:p w:rsidR="004D1FF7" w:rsidRPr="003D6578" w:rsidRDefault="00181D23"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Aspire s</w:t>
            </w:r>
            <w:r w:rsidR="004D1FF7" w:rsidRPr="003D6578">
              <w:rPr>
                <w:rFonts w:asciiTheme="minorHAnsi" w:hAnsiTheme="minorHAnsi" w:cstheme="minorHAnsi"/>
                <w:b w:val="0"/>
                <w:sz w:val="18"/>
                <w:szCs w:val="18"/>
              </w:rPr>
              <w:t>tandard pillowcase, plain dyed 250 thread count pillowcase polyester/cotton, standard, rouge (red).</w:t>
            </w:r>
          </w:p>
          <w:p w:rsidR="004D1FF7" w:rsidRPr="003D6578" w:rsidRDefault="004D1FF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4D1FF7" w:rsidRPr="003D6578" w:rsidRDefault="004D1FF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PillowTalk Online</w:t>
            </w:r>
          </w:p>
        </w:tc>
        <w:tc>
          <w:tcPr>
            <w:tcW w:w="4536" w:type="dxa"/>
          </w:tcPr>
          <w:p w:rsidR="004D1FF7" w:rsidRPr="003D6578" w:rsidRDefault="004D1FF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4D1FF7" w:rsidRPr="003D6578" w:rsidRDefault="004D1FF7"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7DBB3678" wp14:editId="1225A603">
                  <wp:extent cx="1756473" cy="12096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screen">
                            <a:extLst>
                              <a:ext uri="{28A0092B-C50C-407E-A947-70E740481C1C}">
                                <a14:useLocalDpi xmlns:a14="http://schemas.microsoft.com/office/drawing/2010/main"/>
                              </a:ext>
                            </a:extLst>
                          </a:blip>
                          <a:stretch>
                            <a:fillRect/>
                          </a:stretch>
                        </pic:blipFill>
                        <pic:spPr>
                          <a:xfrm>
                            <a:off x="0" y="0"/>
                            <a:ext cx="1756473" cy="1209675"/>
                          </a:xfrm>
                          <a:prstGeom prst="rect">
                            <a:avLst/>
                          </a:prstGeom>
                        </pic:spPr>
                      </pic:pic>
                    </a:graphicData>
                  </a:graphic>
                </wp:inline>
              </w:drawing>
            </w:r>
          </w:p>
        </w:tc>
      </w:tr>
      <w:tr w:rsidR="00640BE7" w:rsidRPr="003D6578" w:rsidTr="00575B45">
        <w:tc>
          <w:tcPr>
            <w:cnfStyle w:val="001000000000" w:firstRow="0" w:lastRow="0" w:firstColumn="1" w:lastColumn="0" w:oddVBand="0" w:evenVBand="0" w:oddHBand="0" w:evenHBand="0" w:firstRowFirstColumn="0" w:firstRowLastColumn="0" w:lastRowFirstColumn="0" w:lastRowLastColumn="0"/>
            <w:tcW w:w="4077" w:type="dxa"/>
          </w:tcPr>
          <w:p w:rsidR="00FF729C" w:rsidRPr="003D6578" w:rsidRDefault="00FF729C" w:rsidP="00FF729C">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Manchester – pillowcases</w:t>
            </w:r>
          </w:p>
          <w:p w:rsidR="004D1FF7" w:rsidRPr="003D6578" w:rsidRDefault="00181D23"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Aspire s</w:t>
            </w:r>
            <w:r w:rsidR="004D1FF7" w:rsidRPr="003D6578">
              <w:rPr>
                <w:rFonts w:asciiTheme="minorHAnsi" w:hAnsiTheme="minorHAnsi" w:cstheme="minorHAnsi"/>
                <w:b w:val="0"/>
                <w:sz w:val="18"/>
                <w:szCs w:val="18"/>
              </w:rPr>
              <w:t>tandard pillowcase, plain dyed pillowcase polyester/cotton, standard, ocean (dark blue).</w:t>
            </w:r>
          </w:p>
          <w:p w:rsidR="004D1FF7" w:rsidRPr="003D6578" w:rsidRDefault="004D1FF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4D1FF7" w:rsidRPr="003D6578" w:rsidRDefault="004D1FF7"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PillowTalk Online</w:t>
            </w:r>
          </w:p>
        </w:tc>
        <w:tc>
          <w:tcPr>
            <w:tcW w:w="4536" w:type="dxa"/>
          </w:tcPr>
          <w:p w:rsidR="004D1FF7" w:rsidRPr="003D6578" w:rsidRDefault="004D1FF7"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4D1FF7" w:rsidRPr="003D6578" w:rsidRDefault="004D1FF7"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6D8BB0C1" wp14:editId="2308D3AA">
                  <wp:extent cx="1447800" cy="126557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screen">
                            <a:extLst>
                              <a:ext uri="{28A0092B-C50C-407E-A947-70E740481C1C}">
                                <a14:useLocalDpi xmlns:a14="http://schemas.microsoft.com/office/drawing/2010/main"/>
                              </a:ext>
                            </a:extLst>
                          </a:blip>
                          <a:stretch>
                            <a:fillRect/>
                          </a:stretch>
                        </pic:blipFill>
                        <pic:spPr>
                          <a:xfrm>
                            <a:off x="0" y="0"/>
                            <a:ext cx="1447800" cy="1265577"/>
                          </a:xfrm>
                          <a:prstGeom prst="rect">
                            <a:avLst/>
                          </a:prstGeom>
                        </pic:spPr>
                      </pic:pic>
                    </a:graphicData>
                  </a:graphic>
                </wp:inline>
              </w:drawing>
            </w:r>
          </w:p>
        </w:tc>
      </w:tr>
      <w:tr w:rsidR="00640BE7" w:rsidRPr="003D6578" w:rsidTr="00575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F729C" w:rsidRPr="003D6578" w:rsidRDefault="00FF729C" w:rsidP="00FF729C">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Manchester – pillowcases</w:t>
            </w:r>
          </w:p>
          <w:p w:rsidR="004D1FF7" w:rsidRPr="003D6578" w:rsidRDefault="004D1FF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Essentials Simplicity standard pillowcase, plain dyed pillowcase polyester/cotton, standard, black.</w:t>
            </w:r>
          </w:p>
          <w:p w:rsidR="004D1FF7" w:rsidRPr="003D6578" w:rsidRDefault="004D1FF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4D1FF7" w:rsidRPr="003D6578" w:rsidRDefault="004D1FF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PillowTalk Online</w:t>
            </w:r>
          </w:p>
        </w:tc>
        <w:tc>
          <w:tcPr>
            <w:tcW w:w="4536" w:type="dxa"/>
          </w:tcPr>
          <w:p w:rsidR="004D1FF7" w:rsidRPr="003D6578" w:rsidRDefault="004D1FF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4D1FF7" w:rsidRPr="003D6578" w:rsidRDefault="004D1FF7"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24ACE013" wp14:editId="171CFF0A">
                  <wp:extent cx="1574538" cy="1058439"/>
                  <wp:effectExtent l="0" t="0" r="6985"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screen">
                            <a:extLst>
                              <a:ext uri="{28A0092B-C50C-407E-A947-70E740481C1C}">
                                <a14:useLocalDpi xmlns:a14="http://schemas.microsoft.com/office/drawing/2010/main"/>
                              </a:ext>
                            </a:extLst>
                          </a:blip>
                          <a:stretch>
                            <a:fillRect/>
                          </a:stretch>
                        </pic:blipFill>
                        <pic:spPr>
                          <a:xfrm>
                            <a:off x="0" y="0"/>
                            <a:ext cx="1576292" cy="1059618"/>
                          </a:xfrm>
                          <a:prstGeom prst="rect">
                            <a:avLst/>
                          </a:prstGeom>
                        </pic:spPr>
                      </pic:pic>
                    </a:graphicData>
                  </a:graphic>
                </wp:inline>
              </w:drawing>
            </w:r>
          </w:p>
        </w:tc>
      </w:tr>
      <w:tr w:rsidR="00640BE7" w:rsidRPr="003D6578" w:rsidTr="00575B45">
        <w:tc>
          <w:tcPr>
            <w:cnfStyle w:val="001000000000" w:firstRow="0" w:lastRow="0" w:firstColumn="1" w:lastColumn="0" w:oddVBand="0" w:evenVBand="0" w:oddHBand="0" w:evenHBand="0" w:firstRowFirstColumn="0" w:firstRowLastColumn="0" w:lastRowFirstColumn="0" w:lastRowLastColumn="0"/>
            <w:tcW w:w="4077" w:type="dxa"/>
          </w:tcPr>
          <w:p w:rsidR="00FF729C" w:rsidRPr="003D6578" w:rsidRDefault="00FF729C" w:rsidP="00FF729C">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Manchester – pillowcases</w:t>
            </w:r>
          </w:p>
          <w:p w:rsidR="004D1FF7" w:rsidRPr="003D6578" w:rsidRDefault="004D1FF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Essentials Simplicity standard pillowcase, plain dyed pillowcase polyester/cotton, standard, purple.</w:t>
            </w:r>
          </w:p>
          <w:p w:rsidR="004D1FF7" w:rsidRPr="003D6578" w:rsidRDefault="004D1FF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4D1FF7" w:rsidRPr="003D6578" w:rsidRDefault="004D1FF7"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PillowTalk Online</w:t>
            </w:r>
          </w:p>
        </w:tc>
        <w:tc>
          <w:tcPr>
            <w:tcW w:w="4536" w:type="dxa"/>
          </w:tcPr>
          <w:p w:rsidR="004D1FF7" w:rsidRPr="003D6578" w:rsidRDefault="004D1FF7"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4D1FF7" w:rsidRPr="003D6578" w:rsidRDefault="004D1FF7"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3D6DF464" wp14:editId="3E456FD9">
                  <wp:extent cx="1546748" cy="10572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screen">
                            <a:extLst>
                              <a:ext uri="{28A0092B-C50C-407E-A947-70E740481C1C}">
                                <a14:useLocalDpi xmlns:a14="http://schemas.microsoft.com/office/drawing/2010/main"/>
                              </a:ext>
                            </a:extLst>
                          </a:blip>
                          <a:stretch>
                            <a:fillRect/>
                          </a:stretch>
                        </pic:blipFill>
                        <pic:spPr>
                          <a:xfrm>
                            <a:off x="0" y="0"/>
                            <a:ext cx="1546748" cy="1057275"/>
                          </a:xfrm>
                          <a:prstGeom prst="rect">
                            <a:avLst/>
                          </a:prstGeom>
                        </pic:spPr>
                      </pic:pic>
                    </a:graphicData>
                  </a:graphic>
                </wp:inline>
              </w:drawing>
            </w:r>
          </w:p>
        </w:tc>
      </w:tr>
      <w:tr w:rsidR="00640BE7" w:rsidRPr="003D6578" w:rsidTr="00575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F729C" w:rsidRPr="003D6578" w:rsidRDefault="00FF729C" w:rsidP="00FF729C">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Manchester – pillowcases</w:t>
            </w:r>
          </w:p>
          <w:p w:rsidR="004D1FF7" w:rsidRPr="003D6578" w:rsidRDefault="00970058"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Essentials Simplicity</w:t>
            </w:r>
            <w:r w:rsidR="002D1A8E" w:rsidRPr="003D6578">
              <w:rPr>
                <w:rFonts w:asciiTheme="minorHAnsi" w:hAnsiTheme="minorHAnsi" w:cstheme="minorHAnsi"/>
                <w:b w:val="0"/>
                <w:sz w:val="18"/>
                <w:szCs w:val="18"/>
              </w:rPr>
              <w:t xml:space="preserve"> s</w:t>
            </w:r>
            <w:r w:rsidR="004D1FF7" w:rsidRPr="003D6578">
              <w:rPr>
                <w:rFonts w:asciiTheme="minorHAnsi" w:hAnsiTheme="minorHAnsi" w:cstheme="minorHAnsi"/>
                <w:b w:val="0"/>
                <w:sz w:val="18"/>
                <w:szCs w:val="18"/>
              </w:rPr>
              <w:t>tandard pillowcase, plain dyed pillowcase polyester/cotton, standard, red.</w:t>
            </w:r>
          </w:p>
          <w:p w:rsidR="004D1FF7" w:rsidRPr="003D6578" w:rsidRDefault="004D1FF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4D1FF7" w:rsidRPr="003D6578" w:rsidRDefault="004D1FF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PillowTalk Online</w:t>
            </w:r>
          </w:p>
        </w:tc>
        <w:tc>
          <w:tcPr>
            <w:tcW w:w="4536" w:type="dxa"/>
          </w:tcPr>
          <w:p w:rsidR="004D1FF7" w:rsidRPr="003D6578" w:rsidRDefault="004D1FF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4D1FF7" w:rsidRPr="003D6578" w:rsidRDefault="004D1FF7"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08E09F18" wp14:editId="2C44053B">
                  <wp:extent cx="1552575" cy="112711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screen">
                            <a:extLst>
                              <a:ext uri="{28A0092B-C50C-407E-A947-70E740481C1C}">
                                <a14:useLocalDpi xmlns:a14="http://schemas.microsoft.com/office/drawing/2010/main"/>
                              </a:ext>
                            </a:extLst>
                          </a:blip>
                          <a:stretch>
                            <a:fillRect/>
                          </a:stretch>
                        </pic:blipFill>
                        <pic:spPr>
                          <a:xfrm>
                            <a:off x="0" y="0"/>
                            <a:ext cx="1552575" cy="1127110"/>
                          </a:xfrm>
                          <a:prstGeom prst="rect">
                            <a:avLst/>
                          </a:prstGeom>
                        </pic:spPr>
                      </pic:pic>
                    </a:graphicData>
                  </a:graphic>
                </wp:inline>
              </w:drawing>
            </w:r>
          </w:p>
        </w:tc>
      </w:tr>
      <w:tr w:rsidR="00640BE7" w:rsidRPr="003D6578" w:rsidTr="00575B45">
        <w:tc>
          <w:tcPr>
            <w:cnfStyle w:val="001000000000" w:firstRow="0" w:lastRow="0" w:firstColumn="1" w:lastColumn="0" w:oddVBand="0" w:evenVBand="0" w:oddHBand="0" w:evenHBand="0" w:firstRowFirstColumn="0" w:firstRowLastColumn="0" w:lastRowFirstColumn="0" w:lastRowLastColumn="0"/>
            <w:tcW w:w="4077" w:type="dxa"/>
          </w:tcPr>
          <w:p w:rsidR="00FF729C" w:rsidRPr="003D6578" w:rsidRDefault="00FF729C" w:rsidP="00FF729C">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Manchester – pillowcases</w:t>
            </w:r>
          </w:p>
          <w:p w:rsidR="00640BE7" w:rsidRPr="003D6578" w:rsidRDefault="00640BE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Homemaker Standard Pillowcase (48 x 74 cm) SKU: P_40021263, polyester/cotton, 225 thread count, standard size, indigo.</w:t>
            </w:r>
          </w:p>
          <w:p w:rsidR="00640BE7" w:rsidRPr="003D6578" w:rsidRDefault="00640BE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Bangladesh.</w:t>
            </w:r>
          </w:p>
        </w:tc>
        <w:tc>
          <w:tcPr>
            <w:tcW w:w="2268" w:type="dxa"/>
          </w:tcPr>
          <w:p w:rsidR="00640BE7" w:rsidRPr="003D6578" w:rsidRDefault="00640BE7"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KMart</w:t>
            </w:r>
          </w:p>
        </w:tc>
        <w:tc>
          <w:tcPr>
            <w:tcW w:w="4536" w:type="dxa"/>
          </w:tcPr>
          <w:p w:rsidR="00640BE7" w:rsidRPr="003D6578" w:rsidRDefault="00640BE7"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640BE7" w:rsidRPr="003D6578" w:rsidRDefault="00640BE7"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35120296" wp14:editId="0EFA0A5D">
                  <wp:extent cx="1495502" cy="116205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screen">
                            <a:extLst>
                              <a:ext uri="{28A0092B-C50C-407E-A947-70E740481C1C}">
                                <a14:useLocalDpi xmlns:a14="http://schemas.microsoft.com/office/drawing/2010/main"/>
                              </a:ext>
                            </a:extLst>
                          </a:blip>
                          <a:stretch>
                            <a:fillRect/>
                          </a:stretch>
                        </pic:blipFill>
                        <pic:spPr>
                          <a:xfrm>
                            <a:off x="0" y="0"/>
                            <a:ext cx="1495502" cy="1162050"/>
                          </a:xfrm>
                          <a:prstGeom prst="rect">
                            <a:avLst/>
                          </a:prstGeom>
                        </pic:spPr>
                      </pic:pic>
                    </a:graphicData>
                  </a:graphic>
                </wp:inline>
              </w:drawing>
            </w:r>
          </w:p>
        </w:tc>
      </w:tr>
      <w:tr w:rsidR="00640BE7" w:rsidRPr="003D6578" w:rsidTr="00575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F729C" w:rsidRPr="003D6578" w:rsidRDefault="00FF729C" w:rsidP="00FF729C">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Manchester – pillowcases</w:t>
            </w:r>
          </w:p>
          <w:p w:rsidR="00640BE7" w:rsidRPr="003D6578" w:rsidRDefault="00640BE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 xml:space="preserve">Homemaker </w:t>
            </w:r>
            <w:r w:rsidR="00BD270A">
              <w:rPr>
                <w:rFonts w:asciiTheme="minorHAnsi" w:hAnsiTheme="minorHAnsi" w:cstheme="minorHAnsi"/>
                <w:b w:val="0"/>
                <w:sz w:val="18"/>
                <w:szCs w:val="18"/>
              </w:rPr>
              <w:t xml:space="preserve">Body </w:t>
            </w:r>
            <w:r w:rsidRPr="003D6578">
              <w:rPr>
                <w:rFonts w:asciiTheme="minorHAnsi" w:hAnsiTheme="minorHAnsi" w:cstheme="minorHAnsi"/>
                <w:b w:val="0"/>
                <w:sz w:val="18"/>
                <w:szCs w:val="18"/>
              </w:rPr>
              <w:t>Pillowcase (48 x 74 cm</w:t>
            </w:r>
            <w:r w:rsidR="00BD270A">
              <w:rPr>
                <w:rFonts w:asciiTheme="minorHAnsi" w:hAnsiTheme="minorHAnsi" w:cstheme="minorHAnsi"/>
                <w:b w:val="0"/>
                <w:sz w:val="18"/>
                <w:szCs w:val="18"/>
              </w:rPr>
              <w:t>)</w:t>
            </w:r>
            <w:r w:rsidRPr="003D6578">
              <w:rPr>
                <w:rFonts w:asciiTheme="minorHAnsi" w:hAnsiTheme="minorHAnsi" w:cstheme="minorHAnsi"/>
                <w:b w:val="0"/>
                <w:sz w:val="18"/>
                <w:szCs w:val="18"/>
              </w:rPr>
              <w:t xml:space="preserve">, polyester/cotton, 180 thread count, body pillow case, </w:t>
            </w:r>
            <w:r w:rsidR="00BD270A">
              <w:rPr>
                <w:rFonts w:asciiTheme="minorHAnsi" w:hAnsiTheme="minorHAnsi" w:cstheme="minorHAnsi"/>
                <w:b w:val="0"/>
                <w:sz w:val="18"/>
                <w:szCs w:val="18"/>
              </w:rPr>
              <w:t xml:space="preserve">52 cm x 1.37m, </w:t>
            </w:r>
            <w:r w:rsidRPr="003D6578">
              <w:rPr>
                <w:rFonts w:asciiTheme="minorHAnsi" w:hAnsiTheme="minorHAnsi" w:cstheme="minorHAnsi"/>
                <w:b w:val="0"/>
                <w:sz w:val="18"/>
                <w:szCs w:val="18"/>
              </w:rPr>
              <w:t>colour plum (purple).</w:t>
            </w:r>
          </w:p>
          <w:p w:rsidR="00640BE7" w:rsidRPr="003D6578" w:rsidRDefault="00640BE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China.</w:t>
            </w:r>
          </w:p>
        </w:tc>
        <w:tc>
          <w:tcPr>
            <w:tcW w:w="2268" w:type="dxa"/>
          </w:tcPr>
          <w:p w:rsidR="00640BE7" w:rsidRPr="003D6578" w:rsidRDefault="00640BE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KMart</w:t>
            </w:r>
          </w:p>
        </w:tc>
        <w:tc>
          <w:tcPr>
            <w:tcW w:w="4536" w:type="dxa"/>
          </w:tcPr>
          <w:p w:rsidR="00640BE7" w:rsidRPr="003D6578" w:rsidRDefault="00640BE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640BE7" w:rsidRPr="003D6578" w:rsidRDefault="00640BE7"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296C4B68" wp14:editId="3A95A268">
                  <wp:extent cx="1266825" cy="13045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screen">
                            <a:extLst>
                              <a:ext uri="{28A0092B-C50C-407E-A947-70E740481C1C}">
                                <a14:useLocalDpi xmlns:a14="http://schemas.microsoft.com/office/drawing/2010/main"/>
                              </a:ext>
                            </a:extLst>
                          </a:blip>
                          <a:stretch>
                            <a:fillRect/>
                          </a:stretch>
                        </pic:blipFill>
                        <pic:spPr>
                          <a:xfrm>
                            <a:off x="0" y="0"/>
                            <a:ext cx="1266825" cy="1304570"/>
                          </a:xfrm>
                          <a:prstGeom prst="rect">
                            <a:avLst/>
                          </a:prstGeom>
                        </pic:spPr>
                      </pic:pic>
                    </a:graphicData>
                  </a:graphic>
                </wp:inline>
              </w:drawing>
            </w:r>
          </w:p>
        </w:tc>
      </w:tr>
      <w:tr w:rsidR="00640BE7" w:rsidRPr="003D6578" w:rsidTr="00575B45">
        <w:tc>
          <w:tcPr>
            <w:cnfStyle w:val="001000000000" w:firstRow="0" w:lastRow="0" w:firstColumn="1" w:lastColumn="0" w:oddVBand="0" w:evenVBand="0" w:oddHBand="0" w:evenHBand="0" w:firstRowFirstColumn="0" w:firstRowLastColumn="0" w:lastRowFirstColumn="0" w:lastRowLastColumn="0"/>
            <w:tcW w:w="4077" w:type="dxa"/>
          </w:tcPr>
          <w:p w:rsidR="00FF729C" w:rsidRPr="003D6578" w:rsidRDefault="00FF729C" w:rsidP="00FF729C">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Manchester – pillowcases</w:t>
            </w:r>
          </w:p>
          <w:p w:rsidR="00640BE7" w:rsidRPr="003D6578" w:rsidRDefault="00640BE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Homemaker Standard Pillowcase (48 x 74 cm), SKU: P_40317670, polyester/cotton, 225 thread count, standard size, colour damson purple.</w:t>
            </w:r>
          </w:p>
          <w:p w:rsidR="00640BE7" w:rsidRPr="003D6578" w:rsidRDefault="00640BE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Bangladesh.</w:t>
            </w:r>
          </w:p>
        </w:tc>
        <w:tc>
          <w:tcPr>
            <w:tcW w:w="2268" w:type="dxa"/>
          </w:tcPr>
          <w:p w:rsidR="00640BE7" w:rsidRPr="003D6578" w:rsidRDefault="00640BE7"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KMart</w:t>
            </w:r>
          </w:p>
        </w:tc>
        <w:tc>
          <w:tcPr>
            <w:tcW w:w="4536" w:type="dxa"/>
          </w:tcPr>
          <w:p w:rsidR="00640BE7" w:rsidRPr="003D6578" w:rsidRDefault="00640BE7"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640BE7" w:rsidRPr="003D6578" w:rsidRDefault="00640BE7"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01D82E31" wp14:editId="5D70C5C5">
                  <wp:extent cx="1257300" cy="1122839"/>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screen">
                            <a:extLst>
                              <a:ext uri="{28A0092B-C50C-407E-A947-70E740481C1C}">
                                <a14:useLocalDpi xmlns:a14="http://schemas.microsoft.com/office/drawing/2010/main"/>
                              </a:ext>
                            </a:extLst>
                          </a:blip>
                          <a:stretch>
                            <a:fillRect/>
                          </a:stretch>
                        </pic:blipFill>
                        <pic:spPr>
                          <a:xfrm>
                            <a:off x="0" y="0"/>
                            <a:ext cx="1257902" cy="1123377"/>
                          </a:xfrm>
                          <a:prstGeom prst="rect">
                            <a:avLst/>
                          </a:prstGeom>
                        </pic:spPr>
                      </pic:pic>
                    </a:graphicData>
                  </a:graphic>
                </wp:inline>
              </w:drawing>
            </w:r>
          </w:p>
        </w:tc>
      </w:tr>
      <w:tr w:rsidR="00640BE7" w:rsidRPr="003D6578" w:rsidTr="00575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F729C" w:rsidRPr="003D6578" w:rsidRDefault="00FF729C" w:rsidP="00FF729C">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Manchester – pillowcases</w:t>
            </w:r>
          </w:p>
          <w:p w:rsidR="00640BE7" w:rsidRPr="003D6578" w:rsidRDefault="00640BE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Linen House, polyester/cotton percale, 250 thread count, standard U-Shaped pillowcase, black.</w:t>
            </w:r>
          </w:p>
        </w:tc>
        <w:tc>
          <w:tcPr>
            <w:tcW w:w="2268" w:type="dxa"/>
          </w:tcPr>
          <w:p w:rsidR="00640BE7" w:rsidRPr="003D6578" w:rsidRDefault="00640BE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Harris Scarfe</w:t>
            </w:r>
          </w:p>
        </w:tc>
        <w:tc>
          <w:tcPr>
            <w:tcW w:w="4536" w:type="dxa"/>
          </w:tcPr>
          <w:p w:rsidR="00640BE7" w:rsidRPr="003D6578" w:rsidRDefault="00640BE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640BE7" w:rsidRPr="003D6578" w:rsidRDefault="00640BE7"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4A600AB5" wp14:editId="6187A110">
                  <wp:extent cx="1379690" cy="122079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screen">
                            <a:extLst>
                              <a:ext uri="{28A0092B-C50C-407E-A947-70E740481C1C}">
                                <a14:useLocalDpi xmlns:a14="http://schemas.microsoft.com/office/drawing/2010/main"/>
                              </a:ext>
                            </a:extLst>
                          </a:blip>
                          <a:stretch>
                            <a:fillRect/>
                          </a:stretch>
                        </pic:blipFill>
                        <pic:spPr>
                          <a:xfrm>
                            <a:off x="0" y="0"/>
                            <a:ext cx="1380023" cy="1221085"/>
                          </a:xfrm>
                          <a:prstGeom prst="rect">
                            <a:avLst/>
                          </a:prstGeom>
                        </pic:spPr>
                      </pic:pic>
                    </a:graphicData>
                  </a:graphic>
                </wp:inline>
              </w:drawing>
            </w:r>
          </w:p>
        </w:tc>
      </w:tr>
      <w:tr w:rsidR="00640BE7" w:rsidRPr="003D6578" w:rsidTr="00575B45">
        <w:tc>
          <w:tcPr>
            <w:cnfStyle w:val="001000000000" w:firstRow="0" w:lastRow="0" w:firstColumn="1" w:lastColumn="0" w:oddVBand="0" w:evenVBand="0" w:oddHBand="0" w:evenHBand="0" w:firstRowFirstColumn="0" w:firstRowLastColumn="0" w:lastRowFirstColumn="0" w:lastRowLastColumn="0"/>
            <w:tcW w:w="4077" w:type="dxa"/>
          </w:tcPr>
          <w:p w:rsidR="00FF729C" w:rsidRPr="003D6578" w:rsidRDefault="00FF729C" w:rsidP="00FF729C">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Manchester – pillowcases</w:t>
            </w:r>
          </w:p>
          <w:p w:rsidR="00640BE7" w:rsidRPr="003D6578" w:rsidRDefault="00640BE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Dekora Percale Bed Linen, 230 thread count, polyester cotton percale, 48 x 73cm, royal blue.</w:t>
            </w:r>
          </w:p>
          <w:p w:rsidR="00640BE7" w:rsidRPr="003D6578" w:rsidRDefault="00640BE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Pakistan.</w:t>
            </w:r>
          </w:p>
        </w:tc>
        <w:tc>
          <w:tcPr>
            <w:tcW w:w="2268" w:type="dxa"/>
          </w:tcPr>
          <w:p w:rsidR="00640BE7" w:rsidRPr="003D6578" w:rsidRDefault="00640BE7"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Lincraft</w:t>
            </w:r>
          </w:p>
        </w:tc>
        <w:tc>
          <w:tcPr>
            <w:tcW w:w="4536" w:type="dxa"/>
          </w:tcPr>
          <w:p w:rsidR="00640BE7" w:rsidRPr="003D6578" w:rsidRDefault="00640BE7" w:rsidP="00575B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640BE7" w:rsidRPr="003D6578" w:rsidRDefault="00640BE7" w:rsidP="00575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279FF912" wp14:editId="3F22E967">
                  <wp:extent cx="1473938" cy="1095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screen">
                            <a:extLst>
                              <a:ext uri="{28A0092B-C50C-407E-A947-70E740481C1C}">
                                <a14:useLocalDpi xmlns:a14="http://schemas.microsoft.com/office/drawing/2010/main"/>
                              </a:ext>
                            </a:extLst>
                          </a:blip>
                          <a:stretch>
                            <a:fillRect/>
                          </a:stretch>
                        </pic:blipFill>
                        <pic:spPr>
                          <a:xfrm>
                            <a:off x="0" y="0"/>
                            <a:ext cx="1473938" cy="1095375"/>
                          </a:xfrm>
                          <a:prstGeom prst="rect">
                            <a:avLst/>
                          </a:prstGeom>
                        </pic:spPr>
                      </pic:pic>
                    </a:graphicData>
                  </a:graphic>
                </wp:inline>
              </w:drawing>
            </w:r>
          </w:p>
        </w:tc>
      </w:tr>
      <w:tr w:rsidR="00640BE7" w:rsidRPr="003D6578" w:rsidTr="00575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F729C" w:rsidRPr="003D6578" w:rsidRDefault="00FF729C" w:rsidP="00FF729C">
            <w:pPr>
              <w:spacing w:after="0" w:line="240" w:lineRule="auto"/>
              <w:rPr>
                <w:rFonts w:asciiTheme="minorHAnsi" w:hAnsiTheme="minorHAnsi" w:cstheme="minorHAnsi"/>
                <w:b w:val="0"/>
                <w:i/>
                <w:sz w:val="18"/>
                <w:szCs w:val="18"/>
              </w:rPr>
            </w:pPr>
            <w:r w:rsidRPr="003D6578">
              <w:rPr>
                <w:rFonts w:asciiTheme="minorHAnsi" w:hAnsiTheme="minorHAnsi" w:cstheme="minorHAnsi"/>
                <w:b w:val="0"/>
                <w:i/>
                <w:sz w:val="18"/>
                <w:szCs w:val="18"/>
              </w:rPr>
              <w:t>Manchester – pillowcases</w:t>
            </w:r>
          </w:p>
          <w:p w:rsidR="00640BE7" w:rsidRPr="003D6578" w:rsidRDefault="00640BE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 xml:space="preserve">Dekora Percale Bed Linen, 230 thread count, polyester cotton percale, 48 x 73cm, espresso. </w:t>
            </w:r>
          </w:p>
          <w:p w:rsidR="00640BE7" w:rsidRPr="003D6578" w:rsidRDefault="00640BE7" w:rsidP="00575B45">
            <w:pPr>
              <w:spacing w:after="0" w:line="240" w:lineRule="auto"/>
              <w:rPr>
                <w:rFonts w:asciiTheme="minorHAnsi" w:hAnsiTheme="minorHAnsi" w:cstheme="minorHAnsi"/>
                <w:b w:val="0"/>
                <w:sz w:val="18"/>
                <w:szCs w:val="18"/>
              </w:rPr>
            </w:pPr>
            <w:r w:rsidRPr="003D6578">
              <w:rPr>
                <w:rFonts w:asciiTheme="minorHAnsi" w:hAnsiTheme="minorHAnsi" w:cstheme="minorHAnsi"/>
                <w:b w:val="0"/>
                <w:sz w:val="18"/>
                <w:szCs w:val="18"/>
              </w:rPr>
              <w:t>Made in Pakistan.</w:t>
            </w:r>
          </w:p>
        </w:tc>
        <w:tc>
          <w:tcPr>
            <w:tcW w:w="2268" w:type="dxa"/>
          </w:tcPr>
          <w:p w:rsidR="00640BE7" w:rsidRPr="003D6578" w:rsidRDefault="00640BE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Lincraft</w:t>
            </w:r>
          </w:p>
        </w:tc>
        <w:tc>
          <w:tcPr>
            <w:tcW w:w="4536" w:type="dxa"/>
          </w:tcPr>
          <w:p w:rsidR="00640BE7" w:rsidRPr="003D6578" w:rsidRDefault="00640BE7" w:rsidP="00575B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sz w:val="18"/>
                <w:szCs w:val="18"/>
              </w:rPr>
              <w:t>nil</w:t>
            </w:r>
          </w:p>
        </w:tc>
        <w:tc>
          <w:tcPr>
            <w:tcW w:w="3135" w:type="dxa"/>
            <w:vAlign w:val="center"/>
          </w:tcPr>
          <w:p w:rsidR="00640BE7" w:rsidRPr="003D6578" w:rsidRDefault="00640BE7" w:rsidP="00575B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6578">
              <w:rPr>
                <w:rFonts w:asciiTheme="minorHAnsi" w:hAnsiTheme="minorHAnsi" w:cstheme="minorHAnsi"/>
                <w:noProof/>
                <w:sz w:val="18"/>
                <w:szCs w:val="18"/>
                <w:lang w:eastAsia="en-AU"/>
              </w:rPr>
              <w:drawing>
                <wp:inline distT="0" distB="0" distL="0" distR="0" wp14:anchorId="3960E14C" wp14:editId="54AFE205">
                  <wp:extent cx="1466850" cy="104419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screen">
                            <a:extLst>
                              <a:ext uri="{28A0092B-C50C-407E-A947-70E740481C1C}">
                                <a14:useLocalDpi xmlns:a14="http://schemas.microsoft.com/office/drawing/2010/main"/>
                              </a:ext>
                            </a:extLst>
                          </a:blip>
                          <a:stretch>
                            <a:fillRect/>
                          </a:stretch>
                        </pic:blipFill>
                        <pic:spPr>
                          <a:xfrm>
                            <a:off x="0" y="0"/>
                            <a:ext cx="1472972" cy="1048548"/>
                          </a:xfrm>
                          <a:prstGeom prst="rect">
                            <a:avLst/>
                          </a:prstGeom>
                        </pic:spPr>
                      </pic:pic>
                    </a:graphicData>
                  </a:graphic>
                </wp:inline>
              </w:drawing>
            </w:r>
          </w:p>
        </w:tc>
      </w:tr>
      <w:tr w:rsidR="00640BE7" w:rsidRPr="00225377" w:rsidTr="006C0C10">
        <w:tc>
          <w:tcPr>
            <w:cnfStyle w:val="001000000000" w:firstRow="0" w:lastRow="0" w:firstColumn="1" w:lastColumn="0" w:oddVBand="0" w:evenVBand="0" w:oddHBand="0" w:evenHBand="0" w:firstRowFirstColumn="0" w:firstRowLastColumn="0" w:lastRowFirstColumn="0" w:lastRowLastColumn="0"/>
            <w:tcW w:w="4077" w:type="dxa"/>
          </w:tcPr>
          <w:p w:rsidR="00674434" w:rsidRPr="003C4137" w:rsidRDefault="00674434" w:rsidP="003C4137">
            <w:pPr>
              <w:spacing w:after="0" w:line="240" w:lineRule="auto"/>
              <w:rPr>
                <w:rFonts w:asciiTheme="minorHAnsi" w:hAnsiTheme="minorHAnsi" w:cstheme="minorHAnsi"/>
                <w:b w:val="0"/>
                <w:sz w:val="18"/>
                <w:szCs w:val="18"/>
              </w:rPr>
            </w:pPr>
          </w:p>
        </w:tc>
        <w:tc>
          <w:tcPr>
            <w:tcW w:w="2268" w:type="dxa"/>
          </w:tcPr>
          <w:p w:rsidR="00674434" w:rsidRPr="00225377" w:rsidRDefault="00674434"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cs="Calibri"/>
              </w:rPr>
            </w:pPr>
          </w:p>
        </w:tc>
        <w:tc>
          <w:tcPr>
            <w:tcW w:w="4536" w:type="dxa"/>
          </w:tcPr>
          <w:p w:rsidR="00674434" w:rsidRPr="00225377" w:rsidRDefault="00674434" w:rsidP="003C4137">
            <w:pPr>
              <w:spacing w:after="0" w:line="240" w:lineRule="auto"/>
              <w:cnfStyle w:val="000000000000" w:firstRow="0" w:lastRow="0" w:firstColumn="0" w:lastColumn="0" w:oddVBand="0" w:evenVBand="0" w:oddHBand="0" w:evenHBand="0" w:firstRowFirstColumn="0" w:firstRowLastColumn="0" w:lastRowFirstColumn="0" w:lastRowLastColumn="0"/>
              <w:rPr>
                <w:rFonts w:cs="Calibri"/>
              </w:rPr>
            </w:pPr>
          </w:p>
        </w:tc>
        <w:tc>
          <w:tcPr>
            <w:tcW w:w="3135" w:type="dxa"/>
            <w:vAlign w:val="center"/>
          </w:tcPr>
          <w:p w:rsidR="00674434" w:rsidRPr="00225377" w:rsidRDefault="00674434" w:rsidP="006C0C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rPr>
            </w:pPr>
          </w:p>
        </w:tc>
      </w:tr>
    </w:tbl>
    <w:p w:rsidR="00303C4A" w:rsidRDefault="00303C4A" w:rsidP="00225377"/>
    <w:sectPr w:rsidR="00303C4A" w:rsidSect="00C876B6">
      <w:footerReference w:type="first" r:id="rId114"/>
      <w:pgSz w:w="16838" w:h="11906" w:orient="landscape"/>
      <w:pgMar w:top="1440" w:right="1276"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D81" w:rsidRDefault="006F2D81" w:rsidP="004B4412">
      <w:r>
        <w:separator/>
      </w:r>
    </w:p>
  </w:endnote>
  <w:endnote w:type="continuationSeparator" w:id="0">
    <w:p w:rsidR="006F2D81" w:rsidRDefault="006F2D81" w:rsidP="004B4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021"/>
      <w:gridCol w:w="8833"/>
    </w:tblGrid>
    <w:tr w:rsidR="006F2D81" w:rsidTr="00266380">
      <w:tc>
        <w:tcPr>
          <w:tcW w:w="1021" w:type="dxa"/>
        </w:tcPr>
        <w:p w:rsidR="006F2D81" w:rsidRPr="00A626DF" w:rsidRDefault="006F2D81">
          <w:pPr>
            <w:pStyle w:val="Footer"/>
            <w:jc w:val="right"/>
            <w:rPr>
              <w:b/>
              <w:color w:val="4F81BD"/>
              <w:sz w:val="16"/>
              <w:szCs w:val="16"/>
            </w:rPr>
          </w:pPr>
          <w:r w:rsidRPr="00A626DF">
            <w:rPr>
              <w:sz w:val="16"/>
              <w:szCs w:val="16"/>
            </w:rPr>
            <w:fldChar w:fldCharType="begin"/>
          </w:r>
          <w:r w:rsidRPr="00A626DF">
            <w:rPr>
              <w:sz w:val="16"/>
              <w:szCs w:val="16"/>
            </w:rPr>
            <w:instrText xml:space="preserve"> PAGE   \* MERGEFORMAT </w:instrText>
          </w:r>
          <w:r w:rsidRPr="00A626DF">
            <w:rPr>
              <w:sz w:val="16"/>
              <w:szCs w:val="16"/>
            </w:rPr>
            <w:fldChar w:fldCharType="separate"/>
          </w:r>
          <w:r w:rsidR="00A77FCA" w:rsidRPr="00A77FCA">
            <w:rPr>
              <w:b/>
              <w:noProof/>
              <w:color w:val="4F81BD"/>
              <w:sz w:val="16"/>
              <w:szCs w:val="16"/>
            </w:rPr>
            <w:t>9</w:t>
          </w:r>
          <w:r w:rsidRPr="00A626DF">
            <w:rPr>
              <w:sz w:val="16"/>
              <w:szCs w:val="16"/>
            </w:rPr>
            <w:fldChar w:fldCharType="end"/>
          </w:r>
        </w:p>
      </w:tc>
      <w:tc>
        <w:tcPr>
          <w:tcW w:w="8833" w:type="dxa"/>
        </w:tcPr>
        <w:p w:rsidR="006F2D81" w:rsidRPr="00A626DF" w:rsidRDefault="006F2D81" w:rsidP="00266380">
          <w:pPr>
            <w:pStyle w:val="Footer"/>
            <w:tabs>
              <w:tab w:val="clear" w:pos="9026"/>
              <w:tab w:val="right" w:pos="8618"/>
            </w:tabs>
            <w:rPr>
              <w:sz w:val="16"/>
              <w:szCs w:val="16"/>
            </w:rPr>
          </w:pPr>
          <w:r>
            <w:rPr>
              <w:sz w:val="16"/>
              <w:szCs w:val="16"/>
            </w:rPr>
            <w:t xml:space="preserve"> </w:t>
          </w:r>
          <w:r>
            <w:rPr>
              <w:sz w:val="16"/>
              <w:szCs w:val="16"/>
            </w:rPr>
            <w:tab/>
          </w:r>
          <w:r>
            <w:rPr>
              <w:sz w:val="16"/>
              <w:szCs w:val="16"/>
            </w:rPr>
            <w:tab/>
            <w:t>June 2015</w:t>
          </w:r>
        </w:p>
      </w:tc>
    </w:tr>
  </w:tbl>
  <w:p w:rsidR="006F2D81" w:rsidRDefault="006F2D81" w:rsidP="003C41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934326"/>
      <w:docPartObj>
        <w:docPartGallery w:val="Page Numbers (Bottom of Page)"/>
        <w:docPartUnique/>
      </w:docPartObj>
    </w:sdtPr>
    <w:sdtEndPr>
      <w:rPr>
        <w:noProof/>
      </w:rPr>
    </w:sdtEndPr>
    <w:sdtContent>
      <w:p w:rsidR="006F2D81" w:rsidRDefault="006F2D81">
        <w:pPr>
          <w:pStyle w:val="Footer"/>
        </w:pPr>
        <w:r>
          <w:fldChar w:fldCharType="begin"/>
        </w:r>
        <w:r>
          <w:instrText xml:space="preserve"> PAGE   \* MERGEFORMAT </w:instrText>
        </w:r>
        <w:r>
          <w:fldChar w:fldCharType="separate"/>
        </w:r>
        <w:r>
          <w:rPr>
            <w:noProof/>
          </w:rPr>
          <w:t>1</w:t>
        </w:r>
        <w:r>
          <w:rPr>
            <w:noProof/>
          </w:rPr>
          <w:fldChar w:fldCharType="end"/>
        </w:r>
      </w:p>
    </w:sdtContent>
  </w:sdt>
  <w:p w:rsidR="006F2D81" w:rsidRDefault="006F2D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D81" w:rsidRDefault="006F2D81" w:rsidP="004B4412">
      <w:r>
        <w:separator/>
      </w:r>
    </w:p>
  </w:footnote>
  <w:footnote w:type="continuationSeparator" w:id="0">
    <w:p w:rsidR="006F2D81" w:rsidRDefault="006F2D81" w:rsidP="004B4412">
      <w:r>
        <w:continuationSeparator/>
      </w:r>
    </w:p>
  </w:footnote>
  <w:footnote w:id="1">
    <w:p w:rsidR="006F2D81" w:rsidRDefault="006F2D81">
      <w:pPr>
        <w:pStyle w:val="FootnoteText"/>
      </w:pPr>
      <w:r>
        <w:rPr>
          <w:rStyle w:val="FootnoteReference"/>
        </w:rPr>
        <w:footnoteRef/>
      </w:r>
      <w:r>
        <w:t xml:space="preserve"> </w:t>
      </w:r>
      <w:hyperlink r:id="rId1" w:history="1">
        <w:r w:rsidRPr="00FA0646">
          <w:rPr>
            <w:rStyle w:val="Hyperlink"/>
            <w:rFonts w:ascii="Calibri" w:hAnsi="Calibri"/>
            <w:sz w:val="16"/>
          </w:rPr>
          <w:t>http://www.nicnas.gov.au/chemical-information/imap-assessments/imap-group-assessment-report?assessment_id=513</w:t>
        </w:r>
      </w:hyperlink>
      <w:r>
        <w:t xml:space="preserve"> </w:t>
      </w:r>
    </w:p>
  </w:footnote>
  <w:footnote w:id="2">
    <w:p w:rsidR="000567FB" w:rsidRDefault="000567FB">
      <w:pPr>
        <w:pStyle w:val="FootnoteText"/>
      </w:pPr>
      <w:r>
        <w:rPr>
          <w:rStyle w:val="FootnoteReference"/>
        </w:rPr>
        <w:footnoteRef/>
      </w:r>
      <w:r>
        <w:t xml:space="preserve"> </w:t>
      </w:r>
      <w:hyperlink r:id="rId2" w:history="1">
        <w:r w:rsidR="007C364E" w:rsidRPr="00A4555E">
          <w:rPr>
            <w:rStyle w:val="Hyperlink"/>
            <w:rFonts w:ascii="Calibri" w:hAnsi="Calibri"/>
            <w:sz w:val="16"/>
          </w:rPr>
          <w:t>http://ec.europa.eu/health/scientific_committees/environmental_risks/opinions/sctee/sct_out27_en.htm</w:t>
        </w:r>
      </w:hyperlink>
      <w:r w:rsidR="007C364E">
        <w:t xml:space="preserve"> </w:t>
      </w:r>
    </w:p>
  </w:footnote>
  <w:footnote w:id="3">
    <w:p w:rsidR="006F2D81" w:rsidRDefault="006F2D81">
      <w:pPr>
        <w:pStyle w:val="FootnoteText"/>
      </w:pPr>
      <w:r>
        <w:rPr>
          <w:rStyle w:val="FootnoteReference"/>
        </w:rPr>
        <w:footnoteRef/>
      </w:r>
      <w:r>
        <w:t xml:space="preserve"> </w:t>
      </w:r>
      <w:hyperlink r:id="rId3" w:history="1">
        <w:r w:rsidRPr="006F7531">
          <w:rPr>
            <w:rStyle w:val="Hyperlink"/>
            <w:rFonts w:ascii="Calibri" w:hAnsi="Calibri"/>
            <w:sz w:val="16"/>
          </w:rPr>
          <w:t>https://www.productsafety.gov.au/content/index.phtml/itemId/1009938/fromItemId/980990</w:t>
        </w:r>
      </w:hyperlink>
      <w:r>
        <w:t xml:space="preserve"> </w:t>
      </w:r>
    </w:p>
  </w:footnote>
  <w:footnote w:id="4">
    <w:p w:rsidR="006F2D81" w:rsidRDefault="006F2D81">
      <w:pPr>
        <w:pStyle w:val="FootnoteText"/>
      </w:pPr>
      <w:r>
        <w:rPr>
          <w:rStyle w:val="FootnoteReference"/>
        </w:rPr>
        <w:footnoteRef/>
      </w:r>
      <w:r>
        <w:t xml:space="preserve"> </w:t>
      </w:r>
      <w:hyperlink r:id="rId4" w:history="1">
        <w:r w:rsidRPr="00E42261">
          <w:rPr>
            <w:rStyle w:val="Hyperlink"/>
            <w:rFonts w:ascii="Calibri" w:hAnsi="Calibri"/>
            <w:sz w:val="16"/>
          </w:rPr>
          <w:t>http://ec.europa.eu/enterprise/sectors/chemicals/files/markrestr/annex_xvii_301206_en.pdf</w:t>
        </w:r>
      </w:hyperlink>
      <w:r>
        <w:t xml:space="preserve"> </w:t>
      </w:r>
    </w:p>
  </w:footnote>
  <w:footnote w:id="5">
    <w:p w:rsidR="006F2D81" w:rsidRDefault="006F2D81">
      <w:pPr>
        <w:pStyle w:val="FootnoteText"/>
      </w:pPr>
      <w:r>
        <w:rPr>
          <w:rStyle w:val="FootnoteReference"/>
        </w:rPr>
        <w:footnoteRef/>
      </w:r>
      <w:r>
        <w:t xml:space="preserve"> </w:t>
      </w:r>
      <w:hyperlink r:id="rId5" w:history="1">
        <w:r w:rsidRPr="00E42261">
          <w:rPr>
            <w:rStyle w:val="Hyperlink"/>
            <w:rFonts w:ascii="Calibri" w:hAnsi="Calibri"/>
            <w:sz w:val="16"/>
          </w:rPr>
          <w:t>http://www.chemicalsubstanceschimiques.gc.ca/fact-fait/glance-bref/amines-eng.php</w:t>
        </w:r>
      </w:hyperlink>
      <w:r>
        <w:t xml:space="preserve"> </w:t>
      </w:r>
    </w:p>
  </w:footnote>
  <w:footnote w:id="6">
    <w:p w:rsidR="006F2D81" w:rsidRDefault="006F2D81" w:rsidP="00D03ED8">
      <w:pPr>
        <w:pStyle w:val="FootnoteText"/>
      </w:pPr>
      <w:r>
        <w:rPr>
          <w:rStyle w:val="FootnoteReference"/>
        </w:rPr>
        <w:footnoteRef/>
      </w:r>
      <w:r>
        <w:t xml:space="preserve"> Chinese Standard GB 20400-2006 Leather and fur – limit of harmful matter </w:t>
      </w:r>
      <w:hyperlink r:id="rId6" w:history="1">
        <w:r w:rsidRPr="00E42261">
          <w:rPr>
            <w:rStyle w:val="Hyperlink"/>
            <w:rFonts w:ascii="Calibri" w:hAnsi="Calibri"/>
            <w:sz w:val="16"/>
          </w:rPr>
          <w:t>http://infostore.saiglobal.com/store/details.aspx?ProductID=814018</w:t>
        </w:r>
      </w:hyperlink>
      <w:r>
        <w:t xml:space="preserve"> </w:t>
      </w:r>
    </w:p>
  </w:footnote>
  <w:footnote w:id="7">
    <w:p w:rsidR="006F2D81" w:rsidRDefault="006F2D81" w:rsidP="00D03ED8">
      <w:pPr>
        <w:pStyle w:val="FootnoteText"/>
      </w:pPr>
      <w:r>
        <w:rPr>
          <w:rStyle w:val="FootnoteReference"/>
        </w:rPr>
        <w:footnoteRef/>
      </w:r>
      <w:r>
        <w:t xml:space="preserve">Chinese Standard GB 18401-2010 National general safety technical code for textile products </w:t>
      </w:r>
      <w:hyperlink r:id="rId7" w:history="1">
        <w:r w:rsidRPr="00E42261">
          <w:rPr>
            <w:rStyle w:val="Hyperlink"/>
            <w:rFonts w:ascii="Calibri" w:hAnsi="Calibri"/>
            <w:sz w:val="16"/>
          </w:rPr>
          <w:t>http://infostore.saiglobal.com/store/Details.aspx?ProductID=1491451</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D81" w:rsidRDefault="006F2D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D81" w:rsidRDefault="006F2D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D81" w:rsidRDefault="006F2D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BEAAD6"/>
    <w:lvl w:ilvl="0">
      <w:start w:val="1"/>
      <w:numFmt w:val="decimal"/>
      <w:pStyle w:val="ListNumber5"/>
      <w:lvlText w:val="%1."/>
      <w:lvlJc w:val="left"/>
      <w:pPr>
        <w:ind w:left="1701" w:hanging="340"/>
      </w:pPr>
      <w:rPr>
        <w:rFonts w:hint="default"/>
      </w:rPr>
    </w:lvl>
  </w:abstractNum>
  <w:abstractNum w:abstractNumId="1">
    <w:nsid w:val="FFFFFF7D"/>
    <w:multiLevelType w:val="singleLevel"/>
    <w:tmpl w:val="33EA20A0"/>
    <w:lvl w:ilvl="0">
      <w:start w:val="1"/>
      <w:numFmt w:val="decimal"/>
      <w:pStyle w:val="ListNumber4"/>
      <w:lvlText w:val="%1."/>
      <w:lvlJc w:val="left"/>
      <w:pPr>
        <w:ind w:left="1361" w:hanging="340"/>
      </w:pPr>
      <w:rPr>
        <w:rFonts w:hint="default"/>
      </w:rPr>
    </w:lvl>
  </w:abstractNum>
  <w:abstractNum w:abstractNumId="2">
    <w:nsid w:val="FFFFFF7E"/>
    <w:multiLevelType w:val="singleLevel"/>
    <w:tmpl w:val="91FCDF1E"/>
    <w:lvl w:ilvl="0">
      <w:start w:val="1"/>
      <w:numFmt w:val="decimal"/>
      <w:pStyle w:val="ListNumber3"/>
      <w:lvlText w:val="%1."/>
      <w:lvlJc w:val="left"/>
      <w:pPr>
        <w:ind w:left="1021" w:hanging="341"/>
      </w:pPr>
      <w:rPr>
        <w:rFonts w:hint="default"/>
      </w:rPr>
    </w:lvl>
  </w:abstractNum>
  <w:abstractNum w:abstractNumId="3">
    <w:nsid w:val="FFFFFF7F"/>
    <w:multiLevelType w:val="singleLevel"/>
    <w:tmpl w:val="C1DEEDE0"/>
    <w:lvl w:ilvl="0">
      <w:start w:val="1"/>
      <w:numFmt w:val="decimal"/>
      <w:pStyle w:val="ListNumber2"/>
      <w:lvlText w:val="%1."/>
      <w:lvlJc w:val="left"/>
      <w:pPr>
        <w:ind w:left="680" w:hanging="340"/>
      </w:pPr>
      <w:rPr>
        <w:rFonts w:hint="default"/>
      </w:r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2BC9528"/>
    <w:lvl w:ilvl="0">
      <w:start w:val="1"/>
      <w:numFmt w:val="decimal"/>
      <w:pStyle w:val="ListNumber"/>
      <w:lvlText w:val="%1."/>
      <w:lvlJc w:val="left"/>
      <w:pPr>
        <w:tabs>
          <w:tab w:val="num" w:pos="340"/>
        </w:tabs>
        <w:ind w:left="340" w:hanging="340"/>
      </w:pPr>
      <w:rPr>
        <w:rFonts w:hint="default"/>
      </w:rPr>
    </w:lvl>
  </w:abstractNum>
  <w:abstractNum w:abstractNumId="9">
    <w:nsid w:val="07626064"/>
    <w:multiLevelType w:val="hybridMultilevel"/>
    <w:tmpl w:val="4B821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DD2542B"/>
    <w:multiLevelType w:val="hybridMultilevel"/>
    <w:tmpl w:val="7C60E1FC"/>
    <w:lvl w:ilvl="0" w:tplc="021E8868">
      <w:start w:val="1"/>
      <w:numFmt w:val="decimal"/>
      <w:pStyle w:val="ListParagraph"/>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10483D6C"/>
    <w:multiLevelType w:val="hybridMultilevel"/>
    <w:tmpl w:val="36E08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3">
    <w:nsid w:val="16C66F44"/>
    <w:multiLevelType w:val="hybridMultilevel"/>
    <w:tmpl w:val="4ED4762C"/>
    <w:lvl w:ilvl="0" w:tplc="78E8CC60">
      <w:start w:val="1"/>
      <w:numFmt w:val="lowerRoman"/>
      <w:pStyle w:val="ListLegal5"/>
      <w:lvlText w:val="%1."/>
      <w:lvlJc w:val="right"/>
      <w:pPr>
        <w:ind w:left="2041" w:hanging="34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4">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5">
    <w:nsid w:val="34B82394"/>
    <w:multiLevelType w:val="hybridMultilevel"/>
    <w:tmpl w:val="546ADF06"/>
    <w:lvl w:ilvl="0" w:tplc="403EE442">
      <w:start w:val="1"/>
      <w:numFmt w:val="lowerLetter"/>
      <w:pStyle w:val="Listalphabet3"/>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6">
    <w:nsid w:val="36AB0989"/>
    <w:multiLevelType w:val="hybridMultilevel"/>
    <w:tmpl w:val="4DF62DEA"/>
    <w:lvl w:ilvl="0" w:tplc="83689BEE">
      <w:start w:val="1"/>
      <w:numFmt w:val="lowerLetter"/>
      <w:pStyle w:val="Listalphabet2"/>
      <w:lvlText w:val="(%1)"/>
      <w:lvlJc w:val="left"/>
      <w:pPr>
        <w:ind w:left="680" w:hanging="34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7">
    <w:nsid w:val="370E6177"/>
    <w:multiLevelType w:val="hybridMultilevel"/>
    <w:tmpl w:val="BF28E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A273A33"/>
    <w:multiLevelType w:val="hybridMultilevel"/>
    <w:tmpl w:val="DB62CEB8"/>
    <w:lvl w:ilvl="0" w:tplc="E8FA625A">
      <w:start w:val="1"/>
      <w:numFmt w:val="bullet"/>
      <w:lvlText w:val=""/>
      <w:lvlJc w:val="left"/>
      <w:pPr>
        <w:ind w:left="720" w:hanging="360"/>
      </w:pPr>
      <w:rPr>
        <w:rFonts w:ascii="Symbol" w:hAnsi="Symbol" w:hint="default"/>
        <w:b w:val="0"/>
        <w:sz w:val="18"/>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CF07D5F"/>
    <w:multiLevelType w:val="hybridMultilevel"/>
    <w:tmpl w:val="D6DC675A"/>
    <w:lvl w:ilvl="0" w:tplc="6C6CF7F2">
      <w:start w:val="1"/>
      <w:numFmt w:val="lowerLetter"/>
      <w:pStyle w:val="Listalphabet4"/>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1">
    <w:nsid w:val="46FA24E6"/>
    <w:multiLevelType w:val="hybridMultilevel"/>
    <w:tmpl w:val="85D60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9E52C90"/>
    <w:multiLevelType w:val="hybridMultilevel"/>
    <w:tmpl w:val="CBAC43EA"/>
    <w:lvl w:ilvl="0" w:tplc="F8C681F8">
      <w:start w:val="1"/>
      <w:numFmt w:val="lowerRoman"/>
      <w:pStyle w:val="ListLegal"/>
      <w:lvlText w:val="%1."/>
      <w:lvlJc w:val="right"/>
      <w:pPr>
        <w:ind w:left="68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4">
    <w:nsid w:val="61124A8F"/>
    <w:multiLevelType w:val="hybridMultilevel"/>
    <w:tmpl w:val="65447B5C"/>
    <w:lvl w:ilvl="0" w:tplc="F77037F0">
      <w:start w:val="1"/>
      <w:numFmt w:val="lowerLetter"/>
      <w:pStyle w:val="Listalphabet"/>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64C70367"/>
    <w:multiLevelType w:val="hybridMultilevel"/>
    <w:tmpl w:val="6E0E7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6DC52CE"/>
    <w:multiLevelType w:val="hybridMultilevel"/>
    <w:tmpl w:val="05ACFE50"/>
    <w:lvl w:ilvl="0" w:tplc="5CD829E8">
      <w:start w:val="1"/>
      <w:numFmt w:val="decimal"/>
      <w:pStyle w:val="Heading9"/>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71052EFE"/>
    <w:multiLevelType w:val="hybridMultilevel"/>
    <w:tmpl w:val="638C8810"/>
    <w:lvl w:ilvl="0" w:tplc="E1922DFC">
      <w:start w:val="1"/>
      <w:numFmt w:val="lowerRoman"/>
      <w:pStyle w:val="ListLegal3"/>
      <w:lvlText w:val="%1."/>
      <w:lvlJc w:val="right"/>
      <w:pPr>
        <w:ind w:left="1361" w:hanging="341"/>
      </w:pPr>
      <w:rPr>
        <w:rFonts w:hint="default"/>
      </w:rPr>
    </w:lvl>
    <w:lvl w:ilvl="1" w:tplc="0C090019">
      <w:start w:val="1"/>
      <w:numFmt w:val="lowerLetter"/>
      <w:lvlText w:val="%2."/>
      <w:lvlJc w:val="left"/>
      <w:pPr>
        <w:ind w:left="2100" w:hanging="360"/>
      </w:pPr>
    </w:lvl>
    <w:lvl w:ilvl="2" w:tplc="0C09001B" w:tentative="1">
      <w:start w:val="1"/>
      <w:numFmt w:val="lowerRoman"/>
      <w:lvlText w:val="%3."/>
      <w:lvlJc w:val="right"/>
      <w:pPr>
        <w:ind w:left="2820" w:hanging="180"/>
      </w:pPr>
    </w:lvl>
    <w:lvl w:ilvl="3" w:tplc="0C09000F" w:tentative="1">
      <w:start w:val="1"/>
      <w:numFmt w:val="decimal"/>
      <w:lvlText w:val="%4."/>
      <w:lvlJc w:val="left"/>
      <w:pPr>
        <w:ind w:left="3540" w:hanging="360"/>
      </w:pPr>
    </w:lvl>
    <w:lvl w:ilvl="4" w:tplc="0C090019" w:tentative="1">
      <w:start w:val="1"/>
      <w:numFmt w:val="lowerLetter"/>
      <w:lvlText w:val="%5."/>
      <w:lvlJc w:val="left"/>
      <w:pPr>
        <w:ind w:left="4260" w:hanging="360"/>
      </w:pPr>
    </w:lvl>
    <w:lvl w:ilvl="5" w:tplc="0C09001B" w:tentative="1">
      <w:start w:val="1"/>
      <w:numFmt w:val="lowerRoman"/>
      <w:lvlText w:val="%6."/>
      <w:lvlJc w:val="right"/>
      <w:pPr>
        <w:ind w:left="4980" w:hanging="180"/>
      </w:pPr>
    </w:lvl>
    <w:lvl w:ilvl="6" w:tplc="0C09000F" w:tentative="1">
      <w:start w:val="1"/>
      <w:numFmt w:val="decimal"/>
      <w:lvlText w:val="%7."/>
      <w:lvlJc w:val="left"/>
      <w:pPr>
        <w:ind w:left="5700" w:hanging="360"/>
      </w:pPr>
    </w:lvl>
    <w:lvl w:ilvl="7" w:tplc="0C090019" w:tentative="1">
      <w:start w:val="1"/>
      <w:numFmt w:val="lowerLetter"/>
      <w:lvlText w:val="%8."/>
      <w:lvlJc w:val="left"/>
      <w:pPr>
        <w:ind w:left="6420" w:hanging="360"/>
      </w:pPr>
    </w:lvl>
    <w:lvl w:ilvl="8" w:tplc="0C09001B" w:tentative="1">
      <w:start w:val="1"/>
      <w:numFmt w:val="lowerRoman"/>
      <w:lvlText w:val="%9."/>
      <w:lvlJc w:val="right"/>
      <w:pPr>
        <w:ind w:left="7140" w:hanging="180"/>
      </w:pPr>
    </w:lvl>
  </w:abstractNum>
  <w:abstractNum w:abstractNumId="29">
    <w:nsid w:val="73F84B72"/>
    <w:multiLevelType w:val="hybridMultilevel"/>
    <w:tmpl w:val="CDC0D9C4"/>
    <w:lvl w:ilvl="0" w:tplc="6C5C8C5A">
      <w:start w:val="1"/>
      <w:numFmt w:val="lowerLetter"/>
      <w:pStyle w:val="Listalphabet5"/>
      <w:lvlText w:val="(%1)"/>
      <w:lvlJc w:val="left"/>
      <w:pPr>
        <w:ind w:left="1701" w:hanging="341"/>
      </w:pPr>
      <w:rPr>
        <w:rFonts w:hint="default"/>
      </w:rPr>
    </w:lvl>
    <w:lvl w:ilvl="1" w:tplc="0C090019" w:tentative="1">
      <w:start w:val="1"/>
      <w:numFmt w:val="lowerLetter"/>
      <w:lvlText w:val="%2."/>
      <w:lvlJc w:val="left"/>
      <w:pPr>
        <w:ind w:left="2440" w:hanging="360"/>
      </w:pPr>
    </w:lvl>
    <w:lvl w:ilvl="2" w:tplc="0C09001B" w:tentative="1">
      <w:start w:val="1"/>
      <w:numFmt w:val="lowerRoman"/>
      <w:lvlText w:val="%3."/>
      <w:lvlJc w:val="right"/>
      <w:pPr>
        <w:ind w:left="3160" w:hanging="180"/>
      </w:pPr>
    </w:lvl>
    <w:lvl w:ilvl="3" w:tplc="0C09000F" w:tentative="1">
      <w:start w:val="1"/>
      <w:numFmt w:val="decimal"/>
      <w:lvlText w:val="%4."/>
      <w:lvlJc w:val="left"/>
      <w:pPr>
        <w:ind w:left="3880" w:hanging="360"/>
      </w:pPr>
    </w:lvl>
    <w:lvl w:ilvl="4" w:tplc="0C090019" w:tentative="1">
      <w:start w:val="1"/>
      <w:numFmt w:val="lowerLetter"/>
      <w:lvlText w:val="%5."/>
      <w:lvlJc w:val="left"/>
      <w:pPr>
        <w:ind w:left="4600" w:hanging="360"/>
      </w:pPr>
    </w:lvl>
    <w:lvl w:ilvl="5" w:tplc="0C09001B" w:tentative="1">
      <w:start w:val="1"/>
      <w:numFmt w:val="lowerRoman"/>
      <w:lvlText w:val="%6."/>
      <w:lvlJc w:val="right"/>
      <w:pPr>
        <w:ind w:left="5320" w:hanging="180"/>
      </w:pPr>
    </w:lvl>
    <w:lvl w:ilvl="6" w:tplc="0C09000F" w:tentative="1">
      <w:start w:val="1"/>
      <w:numFmt w:val="decimal"/>
      <w:lvlText w:val="%7."/>
      <w:lvlJc w:val="left"/>
      <w:pPr>
        <w:ind w:left="6040" w:hanging="360"/>
      </w:pPr>
    </w:lvl>
    <w:lvl w:ilvl="7" w:tplc="0C090019" w:tentative="1">
      <w:start w:val="1"/>
      <w:numFmt w:val="lowerLetter"/>
      <w:lvlText w:val="%8."/>
      <w:lvlJc w:val="left"/>
      <w:pPr>
        <w:ind w:left="6760" w:hanging="360"/>
      </w:pPr>
    </w:lvl>
    <w:lvl w:ilvl="8" w:tplc="0C09001B" w:tentative="1">
      <w:start w:val="1"/>
      <w:numFmt w:val="lowerRoman"/>
      <w:lvlText w:val="%9."/>
      <w:lvlJc w:val="right"/>
      <w:pPr>
        <w:ind w:left="7480" w:hanging="180"/>
      </w:pPr>
    </w:lvl>
  </w:abstractNum>
  <w:abstractNum w:abstractNumId="30">
    <w:nsid w:val="760C7082"/>
    <w:multiLevelType w:val="hybridMultilevel"/>
    <w:tmpl w:val="C9D6B284"/>
    <w:lvl w:ilvl="0" w:tplc="A9080AEA">
      <w:start w:val="1"/>
      <w:numFmt w:val="lowerRoman"/>
      <w:pStyle w:val="ListLegal4"/>
      <w:lvlText w:val="%1."/>
      <w:lvlJc w:val="right"/>
      <w:pPr>
        <w:ind w:left="1701" w:hanging="34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31">
    <w:nsid w:val="7ACB7F6B"/>
    <w:multiLevelType w:val="hybridMultilevel"/>
    <w:tmpl w:val="0F2A3F9A"/>
    <w:lvl w:ilvl="0" w:tplc="1038B32C">
      <w:start w:val="1"/>
      <w:numFmt w:val="lowerRoman"/>
      <w:pStyle w:val="ListLegal2"/>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2">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32"/>
  </w:num>
  <w:num w:numId="3">
    <w:abstractNumId w:val="7"/>
  </w:num>
  <w:num w:numId="4">
    <w:abstractNumId w:val="6"/>
  </w:num>
  <w:num w:numId="5">
    <w:abstractNumId w:val="5"/>
  </w:num>
  <w:num w:numId="6">
    <w:abstractNumId w:val="4"/>
  </w:num>
  <w:num w:numId="7">
    <w:abstractNumId w:val="1"/>
  </w:num>
  <w:num w:numId="8">
    <w:abstractNumId w:val="0"/>
  </w:num>
  <w:num w:numId="9">
    <w:abstractNumId w:val="27"/>
  </w:num>
  <w:num w:numId="10">
    <w:abstractNumId w:val="18"/>
  </w:num>
  <w:num w:numId="11">
    <w:abstractNumId w:val="10"/>
  </w:num>
  <w:num w:numId="12">
    <w:abstractNumId w:val="14"/>
  </w:num>
  <w:num w:numId="13">
    <w:abstractNumId w:val="16"/>
  </w:num>
  <w:num w:numId="14">
    <w:abstractNumId w:val="2"/>
  </w:num>
  <w:num w:numId="15">
    <w:abstractNumId w:val="28"/>
  </w:num>
  <w:num w:numId="16">
    <w:abstractNumId w:val="31"/>
  </w:num>
  <w:num w:numId="17">
    <w:abstractNumId w:val="30"/>
  </w:num>
  <w:num w:numId="18">
    <w:abstractNumId w:val="23"/>
  </w:num>
  <w:num w:numId="19">
    <w:abstractNumId w:val="15"/>
  </w:num>
  <w:num w:numId="20">
    <w:abstractNumId w:val="20"/>
  </w:num>
  <w:num w:numId="21">
    <w:abstractNumId w:val="29"/>
  </w:num>
  <w:num w:numId="22">
    <w:abstractNumId w:val="24"/>
  </w:num>
  <w:num w:numId="23">
    <w:abstractNumId w:val="8"/>
  </w:num>
  <w:num w:numId="24">
    <w:abstractNumId w:val="3"/>
  </w:num>
  <w:num w:numId="25">
    <w:abstractNumId w:val="22"/>
  </w:num>
  <w:num w:numId="26">
    <w:abstractNumId w:val="13"/>
  </w:num>
  <w:num w:numId="27">
    <w:abstractNumId w:val="26"/>
  </w:num>
  <w:num w:numId="28">
    <w:abstractNumId w:val="21"/>
  </w:num>
  <w:num w:numId="29">
    <w:abstractNumId w:val="9"/>
  </w:num>
  <w:num w:numId="30">
    <w:abstractNumId w:val="17"/>
  </w:num>
  <w:num w:numId="31">
    <w:abstractNumId w:val="19"/>
  </w:num>
  <w:num w:numId="32">
    <w:abstractNumId w:val="25"/>
  </w:num>
  <w:num w:numId="33">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trackRevisions/>
  <w:defaultTabStop w:val="34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epolm\Downloads\Survey report - carcinogenic aromatic amines in dyed textiles.docx"/>
  </w:docVars>
  <w:rsids>
    <w:rsidRoot w:val="00266380"/>
    <w:rsid w:val="000019EC"/>
    <w:rsid w:val="00007217"/>
    <w:rsid w:val="00012339"/>
    <w:rsid w:val="0002115F"/>
    <w:rsid w:val="00021202"/>
    <w:rsid w:val="000225C4"/>
    <w:rsid w:val="0003578C"/>
    <w:rsid w:val="0004357C"/>
    <w:rsid w:val="00046ADF"/>
    <w:rsid w:val="000567FB"/>
    <w:rsid w:val="00061D04"/>
    <w:rsid w:val="00063247"/>
    <w:rsid w:val="0006604B"/>
    <w:rsid w:val="000705DB"/>
    <w:rsid w:val="00070F9F"/>
    <w:rsid w:val="0007137B"/>
    <w:rsid w:val="00084708"/>
    <w:rsid w:val="00085663"/>
    <w:rsid w:val="00085EBF"/>
    <w:rsid w:val="0009322D"/>
    <w:rsid w:val="00096960"/>
    <w:rsid w:val="000A0D76"/>
    <w:rsid w:val="000C534A"/>
    <w:rsid w:val="000D05A4"/>
    <w:rsid w:val="000D122C"/>
    <w:rsid w:val="000D727C"/>
    <w:rsid w:val="000E1819"/>
    <w:rsid w:val="000E6C72"/>
    <w:rsid w:val="000F2368"/>
    <w:rsid w:val="00104BC6"/>
    <w:rsid w:val="00116EB2"/>
    <w:rsid w:val="00117E4F"/>
    <w:rsid w:val="00124609"/>
    <w:rsid w:val="00135F3E"/>
    <w:rsid w:val="001405B0"/>
    <w:rsid w:val="001573E4"/>
    <w:rsid w:val="00160756"/>
    <w:rsid w:val="00160A1A"/>
    <w:rsid w:val="0017232E"/>
    <w:rsid w:val="00174102"/>
    <w:rsid w:val="00180157"/>
    <w:rsid w:val="00181223"/>
    <w:rsid w:val="00181D23"/>
    <w:rsid w:val="001831A3"/>
    <w:rsid w:val="00186F77"/>
    <w:rsid w:val="001926A4"/>
    <w:rsid w:val="001A3A19"/>
    <w:rsid w:val="001B246B"/>
    <w:rsid w:val="001B45A0"/>
    <w:rsid w:val="001C18EE"/>
    <w:rsid w:val="001D055E"/>
    <w:rsid w:val="001E2033"/>
    <w:rsid w:val="001F0DE3"/>
    <w:rsid w:val="001F492E"/>
    <w:rsid w:val="001F6DA3"/>
    <w:rsid w:val="00212737"/>
    <w:rsid w:val="00224DB9"/>
    <w:rsid w:val="00225377"/>
    <w:rsid w:val="00225A55"/>
    <w:rsid w:val="00234E9B"/>
    <w:rsid w:val="00251745"/>
    <w:rsid w:val="00263AC0"/>
    <w:rsid w:val="00264FB8"/>
    <w:rsid w:val="00266380"/>
    <w:rsid w:val="0026772D"/>
    <w:rsid w:val="00286874"/>
    <w:rsid w:val="00287E9D"/>
    <w:rsid w:val="00296B65"/>
    <w:rsid w:val="002A4956"/>
    <w:rsid w:val="002A5189"/>
    <w:rsid w:val="002A7DEF"/>
    <w:rsid w:val="002D1048"/>
    <w:rsid w:val="002D1A8E"/>
    <w:rsid w:val="002F7986"/>
    <w:rsid w:val="00303C4A"/>
    <w:rsid w:val="0030649A"/>
    <w:rsid w:val="00307F6D"/>
    <w:rsid w:val="003177A2"/>
    <w:rsid w:val="003271B5"/>
    <w:rsid w:val="003301BA"/>
    <w:rsid w:val="00330CA0"/>
    <w:rsid w:val="00331264"/>
    <w:rsid w:val="00334C8D"/>
    <w:rsid w:val="0033545D"/>
    <w:rsid w:val="00335498"/>
    <w:rsid w:val="00340655"/>
    <w:rsid w:val="003459E6"/>
    <w:rsid w:val="003518B3"/>
    <w:rsid w:val="00361310"/>
    <w:rsid w:val="00371641"/>
    <w:rsid w:val="003846F1"/>
    <w:rsid w:val="00391E9F"/>
    <w:rsid w:val="0039466E"/>
    <w:rsid w:val="003A673F"/>
    <w:rsid w:val="003B5A70"/>
    <w:rsid w:val="003B651C"/>
    <w:rsid w:val="003C4137"/>
    <w:rsid w:val="003C43AB"/>
    <w:rsid w:val="003C748F"/>
    <w:rsid w:val="003D3C28"/>
    <w:rsid w:val="003D5523"/>
    <w:rsid w:val="003D6578"/>
    <w:rsid w:val="003E4D28"/>
    <w:rsid w:val="00406C39"/>
    <w:rsid w:val="00410A6D"/>
    <w:rsid w:val="00425CE6"/>
    <w:rsid w:val="00436DBD"/>
    <w:rsid w:val="00441731"/>
    <w:rsid w:val="004623E0"/>
    <w:rsid w:val="00470AA3"/>
    <w:rsid w:val="00475DDE"/>
    <w:rsid w:val="00480B4B"/>
    <w:rsid w:val="00485DC4"/>
    <w:rsid w:val="004917DE"/>
    <w:rsid w:val="00495310"/>
    <w:rsid w:val="00496872"/>
    <w:rsid w:val="004B4412"/>
    <w:rsid w:val="004C348C"/>
    <w:rsid w:val="004D1FF7"/>
    <w:rsid w:val="004D55BA"/>
    <w:rsid w:val="004E3C01"/>
    <w:rsid w:val="00500AC8"/>
    <w:rsid w:val="00501B41"/>
    <w:rsid w:val="005038DB"/>
    <w:rsid w:val="0052379B"/>
    <w:rsid w:val="00530128"/>
    <w:rsid w:val="00532314"/>
    <w:rsid w:val="00532467"/>
    <w:rsid w:val="00547BA2"/>
    <w:rsid w:val="00547CCF"/>
    <w:rsid w:val="00553706"/>
    <w:rsid w:val="005541A2"/>
    <w:rsid w:val="00564A4D"/>
    <w:rsid w:val="00564A72"/>
    <w:rsid w:val="00571B35"/>
    <w:rsid w:val="00571C9F"/>
    <w:rsid w:val="00575B45"/>
    <w:rsid w:val="00577A09"/>
    <w:rsid w:val="00580B78"/>
    <w:rsid w:val="0058393C"/>
    <w:rsid w:val="00584D8F"/>
    <w:rsid w:val="00590E1C"/>
    <w:rsid w:val="00596D42"/>
    <w:rsid w:val="005A404D"/>
    <w:rsid w:val="005B1E3C"/>
    <w:rsid w:val="005C24AC"/>
    <w:rsid w:val="005C26CC"/>
    <w:rsid w:val="005C46B0"/>
    <w:rsid w:val="005D4F9A"/>
    <w:rsid w:val="005D6C70"/>
    <w:rsid w:val="005D746A"/>
    <w:rsid w:val="005E2A02"/>
    <w:rsid w:val="005E6C0E"/>
    <w:rsid w:val="005F37C6"/>
    <w:rsid w:val="00601A78"/>
    <w:rsid w:val="00610011"/>
    <w:rsid w:val="00615C6B"/>
    <w:rsid w:val="00632D6D"/>
    <w:rsid w:val="00640BE7"/>
    <w:rsid w:val="00642214"/>
    <w:rsid w:val="00642C3E"/>
    <w:rsid w:val="00646025"/>
    <w:rsid w:val="00651BE3"/>
    <w:rsid w:val="0066252C"/>
    <w:rsid w:val="00663DAD"/>
    <w:rsid w:val="00674434"/>
    <w:rsid w:val="00674F30"/>
    <w:rsid w:val="00676679"/>
    <w:rsid w:val="006769BC"/>
    <w:rsid w:val="00676C5B"/>
    <w:rsid w:val="00690B50"/>
    <w:rsid w:val="00691616"/>
    <w:rsid w:val="006B4CF9"/>
    <w:rsid w:val="006B60D5"/>
    <w:rsid w:val="006B79BC"/>
    <w:rsid w:val="006B7AC8"/>
    <w:rsid w:val="006C0C10"/>
    <w:rsid w:val="006D550F"/>
    <w:rsid w:val="006D77F3"/>
    <w:rsid w:val="006E445A"/>
    <w:rsid w:val="006F0348"/>
    <w:rsid w:val="006F2D81"/>
    <w:rsid w:val="00701CAB"/>
    <w:rsid w:val="00707563"/>
    <w:rsid w:val="0072348C"/>
    <w:rsid w:val="00724A37"/>
    <w:rsid w:val="007303C3"/>
    <w:rsid w:val="0073267C"/>
    <w:rsid w:val="00743223"/>
    <w:rsid w:val="00746E01"/>
    <w:rsid w:val="00751BB6"/>
    <w:rsid w:val="00763E5D"/>
    <w:rsid w:val="00767740"/>
    <w:rsid w:val="00777EE6"/>
    <w:rsid w:val="00782EEA"/>
    <w:rsid w:val="007B2C72"/>
    <w:rsid w:val="007C1C53"/>
    <w:rsid w:val="007C364E"/>
    <w:rsid w:val="007E26A9"/>
    <w:rsid w:val="007E4904"/>
    <w:rsid w:val="007E4CB5"/>
    <w:rsid w:val="007F066B"/>
    <w:rsid w:val="007F3A7E"/>
    <w:rsid w:val="008033C4"/>
    <w:rsid w:val="00806C88"/>
    <w:rsid w:val="0081034E"/>
    <w:rsid w:val="00813541"/>
    <w:rsid w:val="008147C5"/>
    <w:rsid w:val="008200C4"/>
    <w:rsid w:val="00831F45"/>
    <w:rsid w:val="008344F6"/>
    <w:rsid w:val="0083510F"/>
    <w:rsid w:val="00840737"/>
    <w:rsid w:val="00851209"/>
    <w:rsid w:val="0086180A"/>
    <w:rsid w:val="008662F6"/>
    <w:rsid w:val="0088007E"/>
    <w:rsid w:val="00881232"/>
    <w:rsid w:val="008837AC"/>
    <w:rsid w:val="008861A1"/>
    <w:rsid w:val="00886B01"/>
    <w:rsid w:val="008945B4"/>
    <w:rsid w:val="00895DF9"/>
    <w:rsid w:val="00897A4A"/>
    <w:rsid w:val="008A1C5D"/>
    <w:rsid w:val="008A2B17"/>
    <w:rsid w:val="008A587D"/>
    <w:rsid w:val="008A7793"/>
    <w:rsid w:val="008C1FF1"/>
    <w:rsid w:val="008C5486"/>
    <w:rsid w:val="008D2D2A"/>
    <w:rsid w:val="008E7031"/>
    <w:rsid w:val="008F004A"/>
    <w:rsid w:val="008F2786"/>
    <w:rsid w:val="00905ED1"/>
    <w:rsid w:val="00910BCC"/>
    <w:rsid w:val="009120F0"/>
    <w:rsid w:val="00912D1F"/>
    <w:rsid w:val="00913CA6"/>
    <w:rsid w:val="00922C95"/>
    <w:rsid w:val="009233EE"/>
    <w:rsid w:val="00926F71"/>
    <w:rsid w:val="009347FC"/>
    <w:rsid w:val="009661DE"/>
    <w:rsid w:val="00970058"/>
    <w:rsid w:val="00972B7B"/>
    <w:rsid w:val="009731BE"/>
    <w:rsid w:val="00976E7C"/>
    <w:rsid w:val="009856B7"/>
    <w:rsid w:val="0098602B"/>
    <w:rsid w:val="00991B3B"/>
    <w:rsid w:val="009962BA"/>
    <w:rsid w:val="00996BCB"/>
    <w:rsid w:val="00996CA6"/>
    <w:rsid w:val="009B5AFB"/>
    <w:rsid w:val="009B74B0"/>
    <w:rsid w:val="009C5C59"/>
    <w:rsid w:val="009C7244"/>
    <w:rsid w:val="009D013A"/>
    <w:rsid w:val="009D4414"/>
    <w:rsid w:val="009D6B46"/>
    <w:rsid w:val="009E45E6"/>
    <w:rsid w:val="009E5E63"/>
    <w:rsid w:val="009E7CC0"/>
    <w:rsid w:val="009F26E8"/>
    <w:rsid w:val="009F4940"/>
    <w:rsid w:val="009F68D1"/>
    <w:rsid w:val="00A01BD3"/>
    <w:rsid w:val="00A1665B"/>
    <w:rsid w:val="00A274D4"/>
    <w:rsid w:val="00A368C9"/>
    <w:rsid w:val="00A4478A"/>
    <w:rsid w:val="00A44852"/>
    <w:rsid w:val="00A45CCC"/>
    <w:rsid w:val="00A56B0D"/>
    <w:rsid w:val="00A57D04"/>
    <w:rsid w:val="00A60A26"/>
    <w:rsid w:val="00A61598"/>
    <w:rsid w:val="00A704EB"/>
    <w:rsid w:val="00A77FCA"/>
    <w:rsid w:val="00A84F46"/>
    <w:rsid w:val="00A871F4"/>
    <w:rsid w:val="00AB3E3A"/>
    <w:rsid w:val="00AB6E0B"/>
    <w:rsid w:val="00AC1B2C"/>
    <w:rsid w:val="00AC3264"/>
    <w:rsid w:val="00AC6F01"/>
    <w:rsid w:val="00AE0FE2"/>
    <w:rsid w:val="00AE1BF1"/>
    <w:rsid w:val="00AF0DD2"/>
    <w:rsid w:val="00B04037"/>
    <w:rsid w:val="00B10314"/>
    <w:rsid w:val="00B13048"/>
    <w:rsid w:val="00B15998"/>
    <w:rsid w:val="00B1716D"/>
    <w:rsid w:val="00B17A1D"/>
    <w:rsid w:val="00B207A0"/>
    <w:rsid w:val="00B21436"/>
    <w:rsid w:val="00B2294A"/>
    <w:rsid w:val="00B31E47"/>
    <w:rsid w:val="00B41188"/>
    <w:rsid w:val="00B56E03"/>
    <w:rsid w:val="00B60F5D"/>
    <w:rsid w:val="00B61257"/>
    <w:rsid w:val="00B637D7"/>
    <w:rsid w:val="00B67E91"/>
    <w:rsid w:val="00B71ADE"/>
    <w:rsid w:val="00B8080B"/>
    <w:rsid w:val="00B811EA"/>
    <w:rsid w:val="00B87C39"/>
    <w:rsid w:val="00BA421D"/>
    <w:rsid w:val="00BA4665"/>
    <w:rsid w:val="00BA7DD5"/>
    <w:rsid w:val="00BB2FB2"/>
    <w:rsid w:val="00BB3304"/>
    <w:rsid w:val="00BB6C48"/>
    <w:rsid w:val="00BC1821"/>
    <w:rsid w:val="00BC1C73"/>
    <w:rsid w:val="00BD270A"/>
    <w:rsid w:val="00BD3446"/>
    <w:rsid w:val="00BE12FA"/>
    <w:rsid w:val="00BE1F1B"/>
    <w:rsid w:val="00BE3F91"/>
    <w:rsid w:val="00BE47B5"/>
    <w:rsid w:val="00BE4C99"/>
    <w:rsid w:val="00BE79DC"/>
    <w:rsid w:val="00BF140B"/>
    <w:rsid w:val="00BF6A87"/>
    <w:rsid w:val="00C058AB"/>
    <w:rsid w:val="00C06739"/>
    <w:rsid w:val="00C32733"/>
    <w:rsid w:val="00C422DE"/>
    <w:rsid w:val="00C538A9"/>
    <w:rsid w:val="00C53B5A"/>
    <w:rsid w:val="00C548AC"/>
    <w:rsid w:val="00C54F5A"/>
    <w:rsid w:val="00C6585F"/>
    <w:rsid w:val="00C755AD"/>
    <w:rsid w:val="00C86679"/>
    <w:rsid w:val="00C876B6"/>
    <w:rsid w:val="00C87946"/>
    <w:rsid w:val="00CB420F"/>
    <w:rsid w:val="00CB666B"/>
    <w:rsid w:val="00CD441E"/>
    <w:rsid w:val="00CF799E"/>
    <w:rsid w:val="00D01CF0"/>
    <w:rsid w:val="00D02921"/>
    <w:rsid w:val="00D03ED8"/>
    <w:rsid w:val="00D0442A"/>
    <w:rsid w:val="00D160FD"/>
    <w:rsid w:val="00D203E1"/>
    <w:rsid w:val="00D21F81"/>
    <w:rsid w:val="00D2477D"/>
    <w:rsid w:val="00D277B3"/>
    <w:rsid w:val="00D3040B"/>
    <w:rsid w:val="00D37234"/>
    <w:rsid w:val="00D544B8"/>
    <w:rsid w:val="00D6011F"/>
    <w:rsid w:val="00D61388"/>
    <w:rsid w:val="00D61A54"/>
    <w:rsid w:val="00D628AF"/>
    <w:rsid w:val="00D64DEA"/>
    <w:rsid w:val="00D80893"/>
    <w:rsid w:val="00D83323"/>
    <w:rsid w:val="00D92CF1"/>
    <w:rsid w:val="00D92D38"/>
    <w:rsid w:val="00D950F5"/>
    <w:rsid w:val="00D97993"/>
    <w:rsid w:val="00DA2F50"/>
    <w:rsid w:val="00DB009C"/>
    <w:rsid w:val="00DB0F93"/>
    <w:rsid w:val="00DC542F"/>
    <w:rsid w:val="00DC7981"/>
    <w:rsid w:val="00DD502B"/>
    <w:rsid w:val="00DE4EFA"/>
    <w:rsid w:val="00DE51C9"/>
    <w:rsid w:val="00DE5520"/>
    <w:rsid w:val="00E008B8"/>
    <w:rsid w:val="00E04818"/>
    <w:rsid w:val="00E050F6"/>
    <w:rsid w:val="00E06442"/>
    <w:rsid w:val="00E10631"/>
    <w:rsid w:val="00E15DAD"/>
    <w:rsid w:val="00E2285F"/>
    <w:rsid w:val="00E23993"/>
    <w:rsid w:val="00E25B8C"/>
    <w:rsid w:val="00E42890"/>
    <w:rsid w:val="00E4674F"/>
    <w:rsid w:val="00E53346"/>
    <w:rsid w:val="00E65C85"/>
    <w:rsid w:val="00E66199"/>
    <w:rsid w:val="00E755EC"/>
    <w:rsid w:val="00E76044"/>
    <w:rsid w:val="00E7624D"/>
    <w:rsid w:val="00EA0C5B"/>
    <w:rsid w:val="00EA3D42"/>
    <w:rsid w:val="00EA6B1B"/>
    <w:rsid w:val="00EB20E4"/>
    <w:rsid w:val="00EE28F3"/>
    <w:rsid w:val="00EF5110"/>
    <w:rsid w:val="00F05DED"/>
    <w:rsid w:val="00F11329"/>
    <w:rsid w:val="00F15882"/>
    <w:rsid w:val="00F15904"/>
    <w:rsid w:val="00F1680D"/>
    <w:rsid w:val="00F20BD3"/>
    <w:rsid w:val="00F20D6D"/>
    <w:rsid w:val="00F239FA"/>
    <w:rsid w:val="00F24F4F"/>
    <w:rsid w:val="00F31EAA"/>
    <w:rsid w:val="00F36CED"/>
    <w:rsid w:val="00F373A5"/>
    <w:rsid w:val="00F43B03"/>
    <w:rsid w:val="00F47559"/>
    <w:rsid w:val="00F60BE4"/>
    <w:rsid w:val="00F61202"/>
    <w:rsid w:val="00F61B84"/>
    <w:rsid w:val="00F636B6"/>
    <w:rsid w:val="00F64C7B"/>
    <w:rsid w:val="00F676DD"/>
    <w:rsid w:val="00F74422"/>
    <w:rsid w:val="00F75A26"/>
    <w:rsid w:val="00F83FAD"/>
    <w:rsid w:val="00F91DC6"/>
    <w:rsid w:val="00F92849"/>
    <w:rsid w:val="00F952A0"/>
    <w:rsid w:val="00F975DD"/>
    <w:rsid w:val="00FA3C7F"/>
    <w:rsid w:val="00FB52D7"/>
    <w:rsid w:val="00FB74E2"/>
    <w:rsid w:val="00FD3C50"/>
    <w:rsid w:val="00FD5614"/>
    <w:rsid w:val="00FD64B1"/>
    <w:rsid w:val="00FE0BE1"/>
    <w:rsid w:val="00FE1DE9"/>
    <w:rsid w:val="00FE2F5F"/>
    <w:rsid w:val="00FE39C2"/>
    <w:rsid w:val="00FE64AE"/>
    <w:rsid w:val="00FF0847"/>
    <w:rsid w:val="00FF1818"/>
    <w:rsid w:val="00FF72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uiPriority="0"/>
    <w:lsdException w:name="header" w:qFormat="1"/>
    <w:lsdException w:name="footer"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66380"/>
    <w:pPr>
      <w:spacing w:before="0"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uiPriority w:val="9"/>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aliases w:val="Numbered Table"/>
    <w:basedOn w:val="Normal"/>
    <w:next w:val="Normal"/>
    <w:link w:val="Heading9Char"/>
    <w:uiPriority w:val="2"/>
    <w:qFormat/>
    <w:rsid w:val="00646025"/>
    <w:pPr>
      <w:numPr>
        <w:numId w:val="27"/>
      </w:numPr>
      <w:tabs>
        <w:tab w:val="left" w:pos="340"/>
      </w:tabs>
      <w:spacing w:before="240" w:after="120"/>
      <w:outlineLvl w:val="8"/>
    </w:pPr>
    <w:rPr>
      <w:rFonts w:eastAsiaTheme="majorEastAsia" w:cstheme="majorBidi"/>
      <w:b/>
      <w:iCs/>
      <w:color w:val="000000" w:themeColor="text1"/>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9"/>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basedOn w:val="DefaultParagraphFont"/>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numPr>
        <w:numId w:val="12"/>
      </w:numPr>
      <w:tabs>
        <w:tab w:val="left" w:pos="680"/>
      </w:tabs>
      <w:ind w:left="680" w:hanging="680"/>
    </w:pPr>
  </w:style>
  <w:style w:type="paragraph" w:customStyle="1" w:styleId="Numbered11">
    <w:name w:val="Numbered 1.1"/>
    <w:basedOn w:val="Heading2"/>
    <w:next w:val="Normal"/>
    <w:qFormat/>
    <w:rsid w:val="00F61B84"/>
    <w:pPr>
      <w:numPr>
        <w:ilvl w:val="1"/>
        <w:numId w:val="12"/>
      </w:numPr>
      <w:tabs>
        <w:tab w:val="left" w:pos="1021"/>
      </w:tabs>
      <w:ind w:left="1021" w:hanging="1021"/>
    </w:pPr>
    <w:rPr>
      <w:rFonts w:cs="Arial"/>
      <w:b w:val="0"/>
    </w:rPr>
  </w:style>
  <w:style w:type="paragraph" w:customStyle="1" w:styleId="Numbered111">
    <w:name w:val="Numbered 1.1.1"/>
    <w:basedOn w:val="Heading3"/>
    <w:next w:val="Normal"/>
    <w:qFormat/>
    <w:rsid w:val="00F61B84"/>
    <w:pPr>
      <w:numPr>
        <w:ilvl w:val="2"/>
        <w:numId w:val="12"/>
      </w:numPr>
      <w:tabs>
        <w:tab w:val="left" w:pos="1361"/>
      </w:tabs>
      <w:ind w:left="1361" w:hanging="1361"/>
      <w:contextualSpacing/>
    </w:pPr>
  </w:style>
  <w:style w:type="paragraph" w:customStyle="1" w:styleId="Numbered1111">
    <w:name w:val="Numbered 1.1.1.1"/>
    <w:basedOn w:val="Heading4"/>
    <w:next w:val="Normal"/>
    <w:rsid w:val="00F61B84"/>
    <w:pPr>
      <w:numPr>
        <w:ilvl w:val="3"/>
        <w:numId w:val="12"/>
      </w:numPr>
      <w:tabs>
        <w:tab w:val="left" w:pos="1361"/>
      </w:tabs>
      <w:ind w:left="1361" w:hanging="1361"/>
    </w:pPr>
  </w:style>
  <w:style w:type="paragraph" w:customStyle="1" w:styleId="Numbered11111">
    <w:name w:val="Numbered 1.1.1.1.1"/>
    <w:basedOn w:val="Heading5"/>
    <w:next w:val="Normal"/>
    <w:uiPriority w:val="2"/>
    <w:rsid w:val="00F61B84"/>
    <w:pPr>
      <w:numPr>
        <w:ilvl w:val="4"/>
        <w:numId w:val="12"/>
      </w:numPr>
      <w:tabs>
        <w:tab w:val="left" w:pos="1701"/>
      </w:tabs>
      <w:ind w:left="1701" w:hanging="1701"/>
    </w:pPr>
  </w:style>
  <w:style w:type="paragraph" w:customStyle="1" w:styleId="Numbered111111">
    <w:name w:val="Numbered 1.1.1.1.1.1"/>
    <w:basedOn w:val="Heading6"/>
    <w:next w:val="Normal"/>
    <w:uiPriority w:val="2"/>
    <w:rsid w:val="00F61B84"/>
    <w:pPr>
      <w:numPr>
        <w:ilvl w:val="5"/>
        <w:numId w:val="12"/>
      </w:numPr>
      <w:tabs>
        <w:tab w:val="left" w:pos="1701"/>
      </w:tabs>
      <w:ind w:left="1701" w:hanging="1701"/>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link w:val="NoSpacingChar"/>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rsid w:val="005C26CC"/>
    <w:rPr>
      <w:sz w:val="24"/>
    </w:rPr>
  </w:style>
  <w:style w:type="paragraph" w:styleId="EndnoteText">
    <w:name w:val="endnote text"/>
    <w:basedOn w:val="Normal"/>
    <w:link w:val="EndnoteTextChar"/>
    <w:uiPriority w:val="99"/>
    <w:rsid w:val="00263AC0"/>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E4674F"/>
    <w:pPr>
      <w:numPr>
        <w:numId w:val="2"/>
      </w:numPr>
      <w:ind w:left="340" w:hanging="340"/>
    </w:p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ind w:left="680" w:hanging="340"/>
    </w:pPr>
  </w:style>
  <w:style w:type="paragraph" w:styleId="ListNumber">
    <w:name w:val="List Number"/>
    <w:basedOn w:val="Normal"/>
    <w:uiPriority w:val="99"/>
    <w:rsid w:val="000F2368"/>
    <w:pPr>
      <w:numPr>
        <w:numId w:val="23"/>
      </w:numPr>
      <w:spacing w:before="120"/>
    </w:pPr>
    <w:rPr>
      <w:color w:val="000000" w:themeColor="text1" w:themeShade="BF"/>
    </w:r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BE4C99"/>
    <w:pPr>
      <w:numPr>
        <w:numId w:val="24"/>
      </w:numPr>
      <w:tabs>
        <w:tab w:val="left" w:pos="680"/>
      </w:tabs>
      <w:spacing w:before="120"/>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F61B84"/>
    <w:pPr>
      <w:numPr>
        <w:numId w:val="11"/>
      </w:numPr>
      <w:tabs>
        <w:tab w:val="left" w:pos="340"/>
      </w:tabs>
      <w:spacing w:before="120"/>
    </w:p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aliases w:val="Numbered Table Char"/>
    <w:basedOn w:val="DefaultParagraphFont"/>
    <w:link w:val="Heading9"/>
    <w:uiPriority w:val="2"/>
    <w:rsid w:val="00646025"/>
    <w:rPr>
      <w:rFonts w:ascii="Arial" w:eastAsiaTheme="majorEastAsia" w:hAnsi="Arial" w:cstheme="majorBidi"/>
      <w:b/>
      <w:iCs/>
      <w:color w:val="000000" w:themeColor="text1"/>
      <w:sz w:val="24"/>
      <w:szCs w:val="20"/>
    </w:rPr>
  </w:style>
  <w:style w:type="paragraph" w:customStyle="1" w:styleId="Numbered1111111">
    <w:name w:val="Numbered 1.1.1.1.1.1.1"/>
    <w:basedOn w:val="Heading7"/>
    <w:next w:val="Normal"/>
    <w:uiPriority w:val="2"/>
    <w:rsid w:val="00F61B84"/>
    <w:pPr>
      <w:numPr>
        <w:ilvl w:val="6"/>
        <w:numId w:val="12"/>
      </w:numPr>
      <w:tabs>
        <w:tab w:val="left" w:pos="2041"/>
      </w:tabs>
      <w:ind w:left="2041" w:hanging="2041"/>
    </w:pPr>
  </w:style>
  <w:style w:type="paragraph" w:customStyle="1" w:styleId="Numbered11111111">
    <w:name w:val="Numbered 1.1.1.1.1.1.1.1"/>
    <w:basedOn w:val="Heading8"/>
    <w:next w:val="Normal"/>
    <w:uiPriority w:val="2"/>
    <w:rsid w:val="00F61B84"/>
    <w:pPr>
      <w:numPr>
        <w:ilvl w:val="7"/>
        <w:numId w:val="12"/>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rsid w:val="00E4674F"/>
    <w:rPr>
      <w:rFonts w:ascii="Lucida Fax" w:hAnsi="Lucida Fax"/>
      <w:color w:val="DC5034"/>
      <w:sz w:val="2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basedOn w:val="Normal"/>
    <w:link w:val="FootnoteTextChar"/>
    <w:rsid w:val="003A673F"/>
    <w:pPr>
      <w:tabs>
        <w:tab w:val="left" w:pos="340"/>
      </w:tabs>
      <w:spacing w:before="60"/>
      <w:ind w:left="340" w:hanging="340"/>
    </w:pPr>
    <w:rPr>
      <w:sz w:val="16"/>
      <w:szCs w:val="20"/>
    </w:rPr>
  </w:style>
  <w:style w:type="character" w:customStyle="1" w:styleId="FootnoteTextChar">
    <w:name w:val="Footnote Text Char"/>
    <w:basedOn w:val="DefaultParagraphFont"/>
    <w:link w:val="FootnoteText"/>
    <w:rsid w:val="003A673F"/>
    <w:rPr>
      <w:rFonts w:ascii="Arial" w:hAnsi="Arial"/>
      <w:sz w:val="16"/>
      <w:szCs w:val="20"/>
    </w:rPr>
  </w:style>
  <w:style w:type="character" w:styleId="FootnoteReference">
    <w:name w:val="footnote reference"/>
    <w:basedOn w:val="DefaultParagraphFont"/>
    <w:semiHidden/>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after="200"/>
      <w:jc w:val="right"/>
    </w:pPr>
    <w:rPr>
      <w:rFonts w:asciiTheme="minorHAnsi" w:hAnsiTheme="minorHAnsi"/>
      <w:szCs w:val="20"/>
      <w:lang w:val="en-US" w:eastAsia="ja-JP"/>
    </w:rPr>
  </w:style>
  <w:style w:type="paragraph" w:customStyle="1" w:styleId="Numbered111111111">
    <w:name w:val="Numbered 1.1.1.1.1.1.1.1.1"/>
    <w:basedOn w:val="Heading9"/>
    <w:next w:val="Normal"/>
    <w:uiPriority w:val="2"/>
    <w:rsid w:val="00B60F5D"/>
    <w:pPr>
      <w:numPr>
        <w:ilvl w:val="8"/>
        <w:numId w:val="12"/>
      </w:numPr>
      <w:tabs>
        <w:tab w:val="left" w:pos="2381"/>
      </w:tabs>
      <w:ind w:left="2381" w:hanging="2381"/>
    </w:pPr>
  </w:style>
  <w:style w:type="paragraph" w:styleId="Caption">
    <w:name w:val="caption"/>
    <w:basedOn w:val="Normal"/>
    <w:next w:val="Normal"/>
    <w:uiPriority w:val="35"/>
    <w:unhideWhenUsed/>
    <w:qFormat/>
    <w:rsid w:val="00B1716D"/>
    <w:pPr>
      <w:spacing w:before="240" w:after="120"/>
    </w:pPr>
    <w:rPr>
      <w:b/>
      <w:bCs/>
      <w:sz w:val="24"/>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4"/>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paragraph" w:customStyle="1" w:styleId="TableHeading">
    <w:name w:val="Table Heading"/>
    <w:basedOn w:val="Tabletext"/>
    <w:link w:val="TableHeadingChar"/>
    <w:qFormat/>
    <w:rsid w:val="00584D8F"/>
    <w:pPr>
      <w:spacing w:before="60"/>
    </w:pPr>
    <w:rPr>
      <w:b/>
      <w:sz w:val="22"/>
    </w:rPr>
  </w:style>
  <w:style w:type="paragraph" w:customStyle="1" w:styleId="Tabletext-right">
    <w:name w:val="Table text - right"/>
    <w:basedOn w:val="Tabletext"/>
    <w:link w:val="Tabletext-rightChar"/>
    <w:rsid w:val="00063247"/>
    <w:pPr>
      <w:jc w:val="right"/>
    </w:pPr>
    <w:rPr>
      <w:rFonts w:eastAsia="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584D8F"/>
    <w:pPr>
      <w:jc w:val="right"/>
    </w:pPr>
    <w:rPr>
      <w:rFonts w:eastAsia="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584D8F"/>
    <w:rPr>
      <w:rFonts w:ascii="Arial" w:hAnsi="Arial"/>
      <w:b/>
      <w:sz w:val="20"/>
    </w:rPr>
  </w:style>
  <w:style w:type="character" w:customStyle="1" w:styleId="TableHeading-rightChar">
    <w:name w:val="Table Heading - right Char"/>
    <w:basedOn w:val="TableHeadingChar"/>
    <w:link w:val="TableHeading-right"/>
    <w:rsid w:val="00584D8F"/>
    <w:rPr>
      <w:rFonts w:ascii="Arial" w:eastAsia="Times New Roman" w:hAnsi="Arial" w:cs="Times New Roman"/>
      <w:b/>
      <w:bCs/>
      <w:sz w:val="20"/>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584D8F"/>
    <w:pPr>
      <w:jc w:val="center"/>
    </w:pPr>
    <w:rPr>
      <w:rFonts w:eastAsia="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340655"/>
    <w:pPr>
      <w:ind w:left="680" w:hanging="680"/>
      <w:outlineLvl w:val="9"/>
    </w:pPr>
    <w:rPr>
      <w:bCs w:val="0"/>
      <w:color w:val="auto"/>
      <w:sz w:val="22"/>
    </w:rPr>
  </w:style>
  <w:style w:type="character" w:customStyle="1" w:styleId="Numbered1Char">
    <w:name w:val="Numbered 1 Char"/>
    <w:basedOn w:val="Heading1Char"/>
    <w:link w:val="Numbered1"/>
    <w:rsid w:val="00F61B84"/>
    <w:rPr>
      <w:rFonts w:ascii="Lucida Fax" w:eastAsiaTheme="majorEastAsia" w:hAnsi="Lucida Fax" w:cstheme="majorBidi"/>
      <w:bCs/>
      <w:color w:val="51626F"/>
      <w:sz w:val="32"/>
      <w:szCs w:val="28"/>
    </w:rPr>
  </w:style>
  <w:style w:type="paragraph" w:customStyle="1" w:styleId="Numberedparagraph">
    <w:name w:val="Numbered paragraph"/>
    <w:basedOn w:val="Normal"/>
    <w:rsid w:val="00B60F5D"/>
    <w:pPr>
      <w:numPr>
        <w:numId w:val="1"/>
      </w:numPr>
      <w:ind w:left="680" w:hanging="680"/>
    </w:pPr>
    <w:rPr>
      <w:rFonts w:eastAsia="Times New Roman"/>
      <w:color w:val="000000" w:themeColor="text1" w:themeShade="BF"/>
      <w:szCs w:val="20"/>
    </w:rPr>
  </w:style>
  <w:style w:type="paragraph" w:customStyle="1" w:styleId="Listalphabet2">
    <w:name w:val="List alphabet 2"/>
    <w:rsid w:val="00CF799E"/>
    <w:pPr>
      <w:numPr>
        <w:numId w:val="13"/>
      </w:numPr>
      <w:tabs>
        <w:tab w:val="left" w:pos="680"/>
      </w:tabs>
      <w:spacing w:before="120"/>
    </w:pPr>
    <w:rPr>
      <w:rFonts w:ascii="Arial" w:hAnsi="Arial"/>
    </w:rPr>
  </w:style>
  <w:style w:type="paragraph" w:customStyle="1" w:styleId="Listalphabet3">
    <w:name w:val="List alphabet 3"/>
    <w:rsid w:val="00CF799E"/>
    <w:pPr>
      <w:numPr>
        <w:numId w:val="19"/>
      </w:numPr>
      <w:tabs>
        <w:tab w:val="left" w:pos="1021"/>
      </w:tabs>
      <w:spacing w:before="120"/>
    </w:pPr>
    <w:rPr>
      <w:rFonts w:ascii="Arial" w:hAnsi="Arial"/>
    </w:rPr>
  </w:style>
  <w:style w:type="paragraph" w:customStyle="1" w:styleId="Listalphabet4">
    <w:name w:val="List alphabet 4"/>
    <w:rsid w:val="00CF799E"/>
    <w:pPr>
      <w:numPr>
        <w:numId w:val="20"/>
      </w:numPr>
      <w:tabs>
        <w:tab w:val="left" w:pos="1361"/>
      </w:tabs>
      <w:spacing w:before="120"/>
    </w:pPr>
    <w:rPr>
      <w:rFonts w:ascii="Arial" w:hAnsi="Arial"/>
    </w:rPr>
  </w:style>
  <w:style w:type="paragraph" w:customStyle="1" w:styleId="Listalphabet5">
    <w:name w:val="List alphabet 5"/>
    <w:rsid w:val="00CF799E"/>
    <w:pPr>
      <w:numPr>
        <w:numId w:val="21"/>
      </w:numPr>
      <w:tabs>
        <w:tab w:val="left" w:pos="1701"/>
      </w:tabs>
      <w:spacing w:before="120"/>
    </w:pPr>
    <w:rPr>
      <w:rFonts w:ascii="Arial" w:hAnsi="Arial"/>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2"/>
      </w:numPr>
      <w:tabs>
        <w:tab w:val="left" w:pos="340"/>
      </w:tabs>
      <w:spacing w:before="120"/>
    </w:pPr>
    <w:rPr>
      <w:rFonts w:ascii="Arial" w:hAnsi="Arial"/>
    </w:rPr>
  </w:style>
  <w:style w:type="paragraph" w:styleId="NoteHeading">
    <w:name w:val="Note Heading"/>
    <w:basedOn w:val="Normal"/>
    <w:next w:val="Normal"/>
    <w:link w:val="NoteHeadingChar"/>
    <w:uiPriority w:val="99"/>
    <w:semiHidden/>
    <w:unhideWhenUsed/>
    <w:rsid w:val="00F61B84"/>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CF799E"/>
    <w:pPr>
      <w:numPr>
        <w:numId w:val="25"/>
      </w:numPr>
      <w:tabs>
        <w:tab w:val="clear" w:pos="340"/>
        <w:tab w:val="left" w:pos="680"/>
      </w:tabs>
    </w:pPr>
  </w:style>
  <w:style w:type="paragraph" w:customStyle="1" w:styleId="ListLegal2">
    <w:name w:val="List Legal 2"/>
    <w:basedOn w:val="ListLegal"/>
    <w:rsid w:val="00C06739"/>
    <w:pPr>
      <w:numPr>
        <w:numId w:val="16"/>
      </w:numPr>
      <w:tabs>
        <w:tab w:val="clear" w:pos="680"/>
        <w:tab w:val="left" w:pos="1021"/>
      </w:tabs>
    </w:pPr>
  </w:style>
  <w:style w:type="paragraph" w:customStyle="1" w:styleId="ListLegal3">
    <w:name w:val="List Legal 3"/>
    <w:basedOn w:val="ListNumber3"/>
    <w:rsid w:val="00CF799E"/>
    <w:pPr>
      <w:numPr>
        <w:numId w:val="15"/>
      </w:numPr>
      <w:tabs>
        <w:tab w:val="clear" w:pos="1021"/>
        <w:tab w:val="left" w:pos="1361"/>
      </w:tabs>
    </w:pPr>
  </w:style>
  <w:style w:type="paragraph" w:customStyle="1" w:styleId="ListLegal4">
    <w:name w:val="List Legal 4"/>
    <w:basedOn w:val="ListLegal3"/>
    <w:rsid w:val="00CF799E"/>
    <w:pPr>
      <w:numPr>
        <w:numId w:val="17"/>
      </w:numPr>
      <w:tabs>
        <w:tab w:val="clear" w:pos="1361"/>
        <w:tab w:val="left" w:pos="1701"/>
      </w:tabs>
    </w:pPr>
  </w:style>
  <w:style w:type="paragraph" w:customStyle="1" w:styleId="ListLegal5">
    <w:name w:val="List Legal 5"/>
    <w:basedOn w:val="ListLegal4"/>
    <w:rsid w:val="000F2368"/>
    <w:pPr>
      <w:numPr>
        <w:numId w:val="26"/>
      </w:numPr>
      <w:tabs>
        <w:tab w:val="clear" w:pos="1701"/>
        <w:tab w:val="left" w:pos="2041"/>
      </w:tabs>
    </w:pPr>
  </w:style>
  <w:style w:type="paragraph" w:customStyle="1" w:styleId="LegalNumbering">
    <w:name w:val="Legal Numbering"/>
    <w:basedOn w:val="Normal"/>
    <w:qFormat/>
    <w:rsid w:val="0002115F"/>
    <w:pPr>
      <w:numPr>
        <w:numId w:val="18"/>
      </w:numPr>
      <w:tabs>
        <w:tab w:val="left" w:pos="340"/>
        <w:tab w:val="left" w:pos="680"/>
        <w:tab w:val="left" w:pos="1021"/>
        <w:tab w:val="left" w:pos="1361"/>
      </w:tabs>
    </w:pPr>
  </w:style>
  <w:style w:type="character" w:customStyle="1" w:styleId="NoSpacingChar">
    <w:name w:val="No Spacing Char"/>
    <w:link w:val="NoSpacing"/>
    <w:uiPriority w:val="1"/>
    <w:rsid w:val="00266380"/>
    <w:rPr>
      <w:rFonts w:ascii="Arial" w:hAnsi="Arial"/>
    </w:rPr>
  </w:style>
  <w:style w:type="character" w:styleId="CommentReference">
    <w:name w:val="annotation reference"/>
    <w:basedOn w:val="DefaultParagraphFont"/>
    <w:uiPriority w:val="99"/>
    <w:semiHidden/>
    <w:unhideWhenUsed/>
    <w:rsid w:val="00061D04"/>
    <w:rPr>
      <w:sz w:val="16"/>
      <w:szCs w:val="16"/>
    </w:rPr>
  </w:style>
  <w:style w:type="paragraph" w:styleId="CommentText">
    <w:name w:val="annotation text"/>
    <w:basedOn w:val="Normal"/>
    <w:link w:val="CommentTextChar"/>
    <w:uiPriority w:val="99"/>
    <w:semiHidden/>
    <w:unhideWhenUsed/>
    <w:rsid w:val="00061D04"/>
    <w:pPr>
      <w:spacing w:line="240" w:lineRule="auto"/>
    </w:pPr>
    <w:rPr>
      <w:sz w:val="20"/>
      <w:szCs w:val="20"/>
    </w:rPr>
  </w:style>
  <w:style w:type="character" w:customStyle="1" w:styleId="CommentTextChar">
    <w:name w:val="Comment Text Char"/>
    <w:basedOn w:val="DefaultParagraphFont"/>
    <w:link w:val="CommentText"/>
    <w:uiPriority w:val="99"/>
    <w:semiHidden/>
    <w:rsid w:val="00061D0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61D04"/>
    <w:rPr>
      <w:b/>
      <w:bCs/>
    </w:rPr>
  </w:style>
  <w:style w:type="character" w:customStyle="1" w:styleId="CommentSubjectChar">
    <w:name w:val="Comment Subject Char"/>
    <w:basedOn w:val="CommentTextChar"/>
    <w:link w:val="CommentSubject"/>
    <w:uiPriority w:val="99"/>
    <w:semiHidden/>
    <w:rsid w:val="00061D04"/>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uiPriority="0"/>
    <w:lsdException w:name="header" w:qFormat="1"/>
    <w:lsdException w:name="footer"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66380"/>
    <w:pPr>
      <w:spacing w:before="0"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uiPriority w:val="9"/>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aliases w:val="Numbered Table"/>
    <w:basedOn w:val="Normal"/>
    <w:next w:val="Normal"/>
    <w:link w:val="Heading9Char"/>
    <w:uiPriority w:val="2"/>
    <w:qFormat/>
    <w:rsid w:val="00646025"/>
    <w:pPr>
      <w:numPr>
        <w:numId w:val="27"/>
      </w:numPr>
      <w:tabs>
        <w:tab w:val="left" w:pos="340"/>
      </w:tabs>
      <w:spacing w:before="240" w:after="120"/>
      <w:outlineLvl w:val="8"/>
    </w:pPr>
    <w:rPr>
      <w:rFonts w:eastAsiaTheme="majorEastAsia" w:cstheme="majorBidi"/>
      <w:b/>
      <w:iCs/>
      <w:color w:val="000000" w:themeColor="text1"/>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9"/>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basedOn w:val="DefaultParagraphFont"/>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numPr>
        <w:numId w:val="12"/>
      </w:numPr>
      <w:tabs>
        <w:tab w:val="left" w:pos="680"/>
      </w:tabs>
      <w:ind w:left="680" w:hanging="680"/>
    </w:pPr>
  </w:style>
  <w:style w:type="paragraph" w:customStyle="1" w:styleId="Numbered11">
    <w:name w:val="Numbered 1.1"/>
    <w:basedOn w:val="Heading2"/>
    <w:next w:val="Normal"/>
    <w:qFormat/>
    <w:rsid w:val="00F61B84"/>
    <w:pPr>
      <w:numPr>
        <w:ilvl w:val="1"/>
        <w:numId w:val="12"/>
      </w:numPr>
      <w:tabs>
        <w:tab w:val="left" w:pos="1021"/>
      </w:tabs>
      <w:ind w:left="1021" w:hanging="1021"/>
    </w:pPr>
    <w:rPr>
      <w:rFonts w:cs="Arial"/>
      <w:b w:val="0"/>
    </w:rPr>
  </w:style>
  <w:style w:type="paragraph" w:customStyle="1" w:styleId="Numbered111">
    <w:name w:val="Numbered 1.1.1"/>
    <w:basedOn w:val="Heading3"/>
    <w:next w:val="Normal"/>
    <w:qFormat/>
    <w:rsid w:val="00F61B84"/>
    <w:pPr>
      <w:numPr>
        <w:ilvl w:val="2"/>
        <w:numId w:val="12"/>
      </w:numPr>
      <w:tabs>
        <w:tab w:val="left" w:pos="1361"/>
      </w:tabs>
      <w:ind w:left="1361" w:hanging="1361"/>
      <w:contextualSpacing/>
    </w:pPr>
  </w:style>
  <w:style w:type="paragraph" w:customStyle="1" w:styleId="Numbered1111">
    <w:name w:val="Numbered 1.1.1.1"/>
    <w:basedOn w:val="Heading4"/>
    <w:next w:val="Normal"/>
    <w:rsid w:val="00F61B84"/>
    <w:pPr>
      <w:numPr>
        <w:ilvl w:val="3"/>
        <w:numId w:val="12"/>
      </w:numPr>
      <w:tabs>
        <w:tab w:val="left" w:pos="1361"/>
      </w:tabs>
      <w:ind w:left="1361" w:hanging="1361"/>
    </w:pPr>
  </w:style>
  <w:style w:type="paragraph" w:customStyle="1" w:styleId="Numbered11111">
    <w:name w:val="Numbered 1.1.1.1.1"/>
    <w:basedOn w:val="Heading5"/>
    <w:next w:val="Normal"/>
    <w:uiPriority w:val="2"/>
    <w:rsid w:val="00F61B84"/>
    <w:pPr>
      <w:numPr>
        <w:ilvl w:val="4"/>
        <w:numId w:val="12"/>
      </w:numPr>
      <w:tabs>
        <w:tab w:val="left" w:pos="1701"/>
      </w:tabs>
      <w:ind w:left="1701" w:hanging="1701"/>
    </w:pPr>
  </w:style>
  <w:style w:type="paragraph" w:customStyle="1" w:styleId="Numbered111111">
    <w:name w:val="Numbered 1.1.1.1.1.1"/>
    <w:basedOn w:val="Heading6"/>
    <w:next w:val="Normal"/>
    <w:uiPriority w:val="2"/>
    <w:rsid w:val="00F61B84"/>
    <w:pPr>
      <w:numPr>
        <w:ilvl w:val="5"/>
        <w:numId w:val="12"/>
      </w:numPr>
      <w:tabs>
        <w:tab w:val="left" w:pos="1701"/>
      </w:tabs>
      <w:ind w:left="1701" w:hanging="1701"/>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link w:val="NoSpacingChar"/>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rsid w:val="005C26CC"/>
    <w:rPr>
      <w:sz w:val="24"/>
    </w:rPr>
  </w:style>
  <w:style w:type="paragraph" w:styleId="EndnoteText">
    <w:name w:val="endnote text"/>
    <w:basedOn w:val="Normal"/>
    <w:link w:val="EndnoteTextChar"/>
    <w:uiPriority w:val="99"/>
    <w:rsid w:val="00263AC0"/>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E4674F"/>
    <w:pPr>
      <w:numPr>
        <w:numId w:val="2"/>
      </w:numPr>
      <w:ind w:left="340" w:hanging="340"/>
    </w:p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ind w:left="680" w:hanging="340"/>
    </w:pPr>
  </w:style>
  <w:style w:type="paragraph" w:styleId="ListNumber">
    <w:name w:val="List Number"/>
    <w:basedOn w:val="Normal"/>
    <w:uiPriority w:val="99"/>
    <w:rsid w:val="000F2368"/>
    <w:pPr>
      <w:numPr>
        <w:numId w:val="23"/>
      </w:numPr>
      <w:spacing w:before="120"/>
    </w:pPr>
    <w:rPr>
      <w:color w:val="000000" w:themeColor="text1" w:themeShade="BF"/>
    </w:r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BE4C99"/>
    <w:pPr>
      <w:numPr>
        <w:numId w:val="24"/>
      </w:numPr>
      <w:tabs>
        <w:tab w:val="left" w:pos="680"/>
      </w:tabs>
      <w:spacing w:before="120"/>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F61B84"/>
    <w:pPr>
      <w:numPr>
        <w:numId w:val="11"/>
      </w:numPr>
      <w:tabs>
        <w:tab w:val="left" w:pos="340"/>
      </w:tabs>
      <w:spacing w:before="120"/>
    </w:p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aliases w:val="Numbered Table Char"/>
    <w:basedOn w:val="DefaultParagraphFont"/>
    <w:link w:val="Heading9"/>
    <w:uiPriority w:val="2"/>
    <w:rsid w:val="00646025"/>
    <w:rPr>
      <w:rFonts w:ascii="Arial" w:eastAsiaTheme="majorEastAsia" w:hAnsi="Arial" w:cstheme="majorBidi"/>
      <w:b/>
      <w:iCs/>
      <w:color w:val="000000" w:themeColor="text1"/>
      <w:sz w:val="24"/>
      <w:szCs w:val="20"/>
    </w:rPr>
  </w:style>
  <w:style w:type="paragraph" w:customStyle="1" w:styleId="Numbered1111111">
    <w:name w:val="Numbered 1.1.1.1.1.1.1"/>
    <w:basedOn w:val="Heading7"/>
    <w:next w:val="Normal"/>
    <w:uiPriority w:val="2"/>
    <w:rsid w:val="00F61B84"/>
    <w:pPr>
      <w:numPr>
        <w:ilvl w:val="6"/>
        <w:numId w:val="12"/>
      </w:numPr>
      <w:tabs>
        <w:tab w:val="left" w:pos="2041"/>
      </w:tabs>
      <w:ind w:left="2041" w:hanging="2041"/>
    </w:pPr>
  </w:style>
  <w:style w:type="paragraph" w:customStyle="1" w:styleId="Numbered11111111">
    <w:name w:val="Numbered 1.1.1.1.1.1.1.1"/>
    <w:basedOn w:val="Heading8"/>
    <w:next w:val="Normal"/>
    <w:uiPriority w:val="2"/>
    <w:rsid w:val="00F61B84"/>
    <w:pPr>
      <w:numPr>
        <w:ilvl w:val="7"/>
        <w:numId w:val="12"/>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rsid w:val="00E4674F"/>
    <w:rPr>
      <w:rFonts w:ascii="Lucida Fax" w:hAnsi="Lucida Fax"/>
      <w:color w:val="DC5034"/>
      <w:sz w:val="2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basedOn w:val="Normal"/>
    <w:link w:val="FootnoteTextChar"/>
    <w:rsid w:val="003A673F"/>
    <w:pPr>
      <w:tabs>
        <w:tab w:val="left" w:pos="340"/>
      </w:tabs>
      <w:spacing w:before="60"/>
      <w:ind w:left="340" w:hanging="340"/>
    </w:pPr>
    <w:rPr>
      <w:sz w:val="16"/>
      <w:szCs w:val="20"/>
    </w:rPr>
  </w:style>
  <w:style w:type="character" w:customStyle="1" w:styleId="FootnoteTextChar">
    <w:name w:val="Footnote Text Char"/>
    <w:basedOn w:val="DefaultParagraphFont"/>
    <w:link w:val="FootnoteText"/>
    <w:rsid w:val="003A673F"/>
    <w:rPr>
      <w:rFonts w:ascii="Arial" w:hAnsi="Arial"/>
      <w:sz w:val="16"/>
      <w:szCs w:val="20"/>
    </w:rPr>
  </w:style>
  <w:style w:type="character" w:styleId="FootnoteReference">
    <w:name w:val="footnote reference"/>
    <w:basedOn w:val="DefaultParagraphFont"/>
    <w:semiHidden/>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after="200"/>
      <w:jc w:val="right"/>
    </w:pPr>
    <w:rPr>
      <w:rFonts w:asciiTheme="minorHAnsi" w:hAnsiTheme="minorHAnsi"/>
      <w:szCs w:val="20"/>
      <w:lang w:val="en-US" w:eastAsia="ja-JP"/>
    </w:rPr>
  </w:style>
  <w:style w:type="paragraph" w:customStyle="1" w:styleId="Numbered111111111">
    <w:name w:val="Numbered 1.1.1.1.1.1.1.1.1"/>
    <w:basedOn w:val="Heading9"/>
    <w:next w:val="Normal"/>
    <w:uiPriority w:val="2"/>
    <w:rsid w:val="00B60F5D"/>
    <w:pPr>
      <w:numPr>
        <w:ilvl w:val="8"/>
        <w:numId w:val="12"/>
      </w:numPr>
      <w:tabs>
        <w:tab w:val="left" w:pos="2381"/>
      </w:tabs>
      <w:ind w:left="2381" w:hanging="2381"/>
    </w:pPr>
  </w:style>
  <w:style w:type="paragraph" w:styleId="Caption">
    <w:name w:val="caption"/>
    <w:basedOn w:val="Normal"/>
    <w:next w:val="Normal"/>
    <w:uiPriority w:val="35"/>
    <w:unhideWhenUsed/>
    <w:qFormat/>
    <w:rsid w:val="00B1716D"/>
    <w:pPr>
      <w:spacing w:before="240" w:after="120"/>
    </w:pPr>
    <w:rPr>
      <w:b/>
      <w:bCs/>
      <w:sz w:val="24"/>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4"/>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paragraph" w:customStyle="1" w:styleId="TableHeading">
    <w:name w:val="Table Heading"/>
    <w:basedOn w:val="Tabletext"/>
    <w:link w:val="TableHeadingChar"/>
    <w:qFormat/>
    <w:rsid w:val="00584D8F"/>
    <w:pPr>
      <w:spacing w:before="60"/>
    </w:pPr>
    <w:rPr>
      <w:b/>
      <w:sz w:val="22"/>
    </w:rPr>
  </w:style>
  <w:style w:type="paragraph" w:customStyle="1" w:styleId="Tabletext-right">
    <w:name w:val="Table text - right"/>
    <w:basedOn w:val="Tabletext"/>
    <w:link w:val="Tabletext-rightChar"/>
    <w:rsid w:val="00063247"/>
    <w:pPr>
      <w:jc w:val="right"/>
    </w:pPr>
    <w:rPr>
      <w:rFonts w:eastAsia="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584D8F"/>
    <w:pPr>
      <w:jc w:val="right"/>
    </w:pPr>
    <w:rPr>
      <w:rFonts w:eastAsia="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584D8F"/>
    <w:rPr>
      <w:rFonts w:ascii="Arial" w:hAnsi="Arial"/>
      <w:b/>
      <w:sz w:val="20"/>
    </w:rPr>
  </w:style>
  <w:style w:type="character" w:customStyle="1" w:styleId="TableHeading-rightChar">
    <w:name w:val="Table Heading - right Char"/>
    <w:basedOn w:val="TableHeadingChar"/>
    <w:link w:val="TableHeading-right"/>
    <w:rsid w:val="00584D8F"/>
    <w:rPr>
      <w:rFonts w:ascii="Arial" w:eastAsia="Times New Roman" w:hAnsi="Arial" w:cs="Times New Roman"/>
      <w:b/>
      <w:bCs/>
      <w:sz w:val="20"/>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584D8F"/>
    <w:pPr>
      <w:jc w:val="center"/>
    </w:pPr>
    <w:rPr>
      <w:rFonts w:eastAsia="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340655"/>
    <w:pPr>
      <w:ind w:left="680" w:hanging="680"/>
      <w:outlineLvl w:val="9"/>
    </w:pPr>
    <w:rPr>
      <w:bCs w:val="0"/>
      <w:color w:val="auto"/>
      <w:sz w:val="22"/>
    </w:rPr>
  </w:style>
  <w:style w:type="character" w:customStyle="1" w:styleId="Numbered1Char">
    <w:name w:val="Numbered 1 Char"/>
    <w:basedOn w:val="Heading1Char"/>
    <w:link w:val="Numbered1"/>
    <w:rsid w:val="00F61B84"/>
    <w:rPr>
      <w:rFonts w:ascii="Lucida Fax" w:eastAsiaTheme="majorEastAsia" w:hAnsi="Lucida Fax" w:cstheme="majorBidi"/>
      <w:bCs/>
      <w:color w:val="51626F"/>
      <w:sz w:val="32"/>
      <w:szCs w:val="28"/>
    </w:rPr>
  </w:style>
  <w:style w:type="paragraph" w:customStyle="1" w:styleId="Numberedparagraph">
    <w:name w:val="Numbered paragraph"/>
    <w:basedOn w:val="Normal"/>
    <w:rsid w:val="00B60F5D"/>
    <w:pPr>
      <w:numPr>
        <w:numId w:val="1"/>
      </w:numPr>
      <w:ind w:left="680" w:hanging="680"/>
    </w:pPr>
    <w:rPr>
      <w:rFonts w:eastAsia="Times New Roman"/>
      <w:color w:val="000000" w:themeColor="text1" w:themeShade="BF"/>
      <w:szCs w:val="20"/>
    </w:rPr>
  </w:style>
  <w:style w:type="paragraph" w:customStyle="1" w:styleId="Listalphabet2">
    <w:name w:val="List alphabet 2"/>
    <w:rsid w:val="00CF799E"/>
    <w:pPr>
      <w:numPr>
        <w:numId w:val="13"/>
      </w:numPr>
      <w:tabs>
        <w:tab w:val="left" w:pos="680"/>
      </w:tabs>
      <w:spacing w:before="120"/>
    </w:pPr>
    <w:rPr>
      <w:rFonts w:ascii="Arial" w:hAnsi="Arial"/>
    </w:rPr>
  </w:style>
  <w:style w:type="paragraph" w:customStyle="1" w:styleId="Listalphabet3">
    <w:name w:val="List alphabet 3"/>
    <w:rsid w:val="00CF799E"/>
    <w:pPr>
      <w:numPr>
        <w:numId w:val="19"/>
      </w:numPr>
      <w:tabs>
        <w:tab w:val="left" w:pos="1021"/>
      </w:tabs>
      <w:spacing w:before="120"/>
    </w:pPr>
    <w:rPr>
      <w:rFonts w:ascii="Arial" w:hAnsi="Arial"/>
    </w:rPr>
  </w:style>
  <w:style w:type="paragraph" w:customStyle="1" w:styleId="Listalphabet4">
    <w:name w:val="List alphabet 4"/>
    <w:rsid w:val="00CF799E"/>
    <w:pPr>
      <w:numPr>
        <w:numId w:val="20"/>
      </w:numPr>
      <w:tabs>
        <w:tab w:val="left" w:pos="1361"/>
      </w:tabs>
      <w:spacing w:before="120"/>
    </w:pPr>
    <w:rPr>
      <w:rFonts w:ascii="Arial" w:hAnsi="Arial"/>
    </w:rPr>
  </w:style>
  <w:style w:type="paragraph" w:customStyle="1" w:styleId="Listalphabet5">
    <w:name w:val="List alphabet 5"/>
    <w:rsid w:val="00CF799E"/>
    <w:pPr>
      <w:numPr>
        <w:numId w:val="21"/>
      </w:numPr>
      <w:tabs>
        <w:tab w:val="left" w:pos="1701"/>
      </w:tabs>
      <w:spacing w:before="120"/>
    </w:pPr>
    <w:rPr>
      <w:rFonts w:ascii="Arial" w:hAnsi="Arial"/>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2"/>
      </w:numPr>
      <w:tabs>
        <w:tab w:val="left" w:pos="340"/>
      </w:tabs>
      <w:spacing w:before="120"/>
    </w:pPr>
    <w:rPr>
      <w:rFonts w:ascii="Arial" w:hAnsi="Arial"/>
    </w:rPr>
  </w:style>
  <w:style w:type="paragraph" w:styleId="NoteHeading">
    <w:name w:val="Note Heading"/>
    <w:basedOn w:val="Normal"/>
    <w:next w:val="Normal"/>
    <w:link w:val="NoteHeadingChar"/>
    <w:uiPriority w:val="99"/>
    <w:semiHidden/>
    <w:unhideWhenUsed/>
    <w:rsid w:val="00F61B84"/>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CF799E"/>
    <w:pPr>
      <w:numPr>
        <w:numId w:val="25"/>
      </w:numPr>
      <w:tabs>
        <w:tab w:val="clear" w:pos="340"/>
        <w:tab w:val="left" w:pos="680"/>
      </w:tabs>
    </w:pPr>
  </w:style>
  <w:style w:type="paragraph" w:customStyle="1" w:styleId="ListLegal2">
    <w:name w:val="List Legal 2"/>
    <w:basedOn w:val="ListLegal"/>
    <w:rsid w:val="00C06739"/>
    <w:pPr>
      <w:numPr>
        <w:numId w:val="16"/>
      </w:numPr>
      <w:tabs>
        <w:tab w:val="clear" w:pos="680"/>
        <w:tab w:val="left" w:pos="1021"/>
      </w:tabs>
    </w:pPr>
  </w:style>
  <w:style w:type="paragraph" w:customStyle="1" w:styleId="ListLegal3">
    <w:name w:val="List Legal 3"/>
    <w:basedOn w:val="ListNumber3"/>
    <w:rsid w:val="00CF799E"/>
    <w:pPr>
      <w:numPr>
        <w:numId w:val="15"/>
      </w:numPr>
      <w:tabs>
        <w:tab w:val="clear" w:pos="1021"/>
        <w:tab w:val="left" w:pos="1361"/>
      </w:tabs>
    </w:pPr>
  </w:style>
  <w:style w:type="paragraph" w:customStyle="1" w:styleId="ListLegal4">
    <w:name w:val="List Legal 4"/>
    <w:basedOn w:val="ListLegal3"/>
    <w:rsid w:val="00CF799E"/>
    <w:pPr>
      <w:numPr>
        <w:numId w:val="17"/>
      </w:numPr>
      <w:tabs>
        <w:tab w:val="clear" w:pos="1361"/>
        <w:tab w:val="left" w:pos="1701"/>
      </w:tabs>
    </w:pPr>
  </w:style>
  <w:style w:type="paragraph" w:customStyle="1" w:styleId="ListLegal5">
    <w:name w:val="List Legal 5"/>
    <w:basedOn w:val="ListLegal4"/>
    <w:rsid w:val="000F2368"/>
    <w:pPr>
      <w:numPr>
        <w:numId w:val="26"/>
      </w:numPr>
      <w:tabs>
        <w:tab w:val="clear" w:pos="1701"/>
        <w:tab w:val="left" w:pos="2041"/>
      </w:tabs>
    </w:pPr>
  </w:style>
  <w:style w:type="paragraph" w:customStyle="1" w:styleId="LegalNumbering">
    <w:name w:val="Legal Numbering"/>
    <w:basedOn w:val="Normal"/>
    <w:qFormat/>
    <w:rsid w:val="0002115F"/>
    <w:pPr>
      <w:numPr>
        <w:numId w:val="18"/>
      </w:numPr>
      <w:tabs>
        <w:tab w:val="left" w:pos="340"/>
        <w:tab w:val="left" w:pos="680"/>
        <w:tab w:val="left" w:pos="1021"/>
        <w:tab w:val="left" w:pos="1361"/>
      </w:tabs>
    </w:pPr>
  </w:style>
  <w:style w:type="character" w:customStyle="1" w:styleId="NoSpacingChar">
    <w:name w:val="No Spacing Char"/>
    <w:link w:val="NoSpacing"/>
    <w:uiPriority w:val="1"/>
    <w:rsid w:val="00266380"/>
    <w:rPr>
      <w:rFonts w:ascii="Arial" w:hAnsi="Arial"/>
    </w:rPr>
  </w:style>
  <w:style w:type="character" w:styleId="CommentReference">
    <w:name w:val="annotation reference"/>
    <w:basedOn w:val="DefaultParagraphFont"/>
    <w:uiPriority w:val="99"/>
    <w:semiHidden/>
    <w:unhideWhenUsed/>
    <w:rsid w:val="00061D04"/>
    <w:rPr>
      <w:sz w:val="16"/>
      <w:szCs w:val="16"/>
    </w:rPr>
  </w:style>
  <w:style w:type="paragraph" w:styleId="CommentText">
    <w:name w:val="annotation text"/>
    <w:basedOn w:val="Normal"/>
    <w:link w:val="CommentTextChar"/>
    <w:uiPriority w:val="99"/>
    <w:semiHidden/>
    <w:unhideWhenUsed/>
    <w:rsid w:val="00061D04"/>
    <w:pPr>
      <w:spacing w:line="240" w:lineRule="auto"/>
    </w:pPr>
    <w:rPr>
      <w:sz w:val="20"/>
      <w:szCs w:val="20"/>
    </w:rPr>
  </w:style>
  <w:style w:type="character" w:customStyle="1" w:styleId="CommentTextChar">
    <w:name w:val="Comment Text Char"/>
    <w:basedOn w:val="DefaultParagraphFont"/>
    <w:link w:val="CommentText"/>
    <w:uiPriority w:val="99"/>
    <w:semiHidden/>
    <w:rsid w:val="00061D0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61D04"/>
    <w:rPr>
      <w:b/>
      <w:bCs/>
    </w:rPr>
  </w:style>
  <w:style w:type="character" w:customStyle="1" w:styleId="CommentSubjectChar">
    <w:name w:val="Comment Subject Char"/>
    <w:basedOn w:val="CommentTextChar"/>
    <w:link w:val="CommentSubject"/>
    <w:uiPriority w:val="99"/>
    <w:semiHidden/>
    <w:rsid w:val="00061D04"/>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pn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image" Target="media/image98.png"/><Relationship Id="rId16" Type="http://schemas.openxmlformats.org/officeDocument/2006/relationships/image" Target="media/image2.jpeg"/><Relationship Id="rId107" Type="http://schemas.openxmlformats.org/officeDocument/2006/relationships/image" Target="media/image93.png"/><Relationship Id="rId11" Type="http://schemas.openxmlformats.org/officeDocument/2006/relationships/hyperlink" Target="http://www.nicnas.gov.au/chemical-information/imap-assessments/imap-group-assessment-report?assessment_id=513"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image" Target="media/image73.jpeg"/><Relationship Id="rId102" Type="http://schemas.openxmlformats.org/officeDocument/2006/relationships/image" Target="media/image88.jpeg"/><Relationship Id="rId110" Type="http://schemas.openxmlformats.org/officeDocument/2006/relationships/image" Target="media/image96.png"/><Relationship Id="rId115"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47.jpeg"/><Relationship Id="rId82" Type="http://schemas.openxmlformats.org/officeDocument/2006/relationships/image" Target="media/image68.jpeg"/><Relationship Id="rId90" Type="http://schemas.openxmlformats.org/officeDocument/2006/relationships/image" Target="media/image76.jpeg"/><Relationship Id="rId95" Type="http://schemas.openxmlformats.org/officeDocument/2006/relationships/image" Target="media/image81.jpeg"/><Relationship Id="rId19" Type="http://schemas.openxmlformats.org/officeDocument/2006/relationships/image" Target="media/image5.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png"/><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image" Target="media/image91.png"/><Relationship Id="rId113" Type="http://schemas.openxmlformats.org/officeDocument/2006/relationships/image" Target="media/image99.png"/><Relationship Id="rId8" Type="http://schemas.openxmlformats.org/officeDocument/2006/relationships/footnotes" Target="footnotes.xml"/><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image" Target="media/image79.jpeg"/><Relationship Id="rId98" Type="http://schemas.openxmlformats.org/officeDocument/2006/relationships/image" Target="media/image84.jpe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png"/><Relationship Id="rId103" Type="http://schemas.openxmlformats.org/officeDocument/2006/relationships/image" Target="media/image89.jpeg"/><Relationship Id="rId108" Type="http://schemas.openxmlformats.org/officeDocument/2006/relationships/image" Target="media/image94.png"/><Relationship Id="rId116"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pn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pn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jpeg"/><Relationship Id="rId111" Type="http://schemas.openxmlformats.org/officeDocument/2006/relationships/image" Target="media/image9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image" Target="media/image92.png"/><Relationship Id="rId114" Type="http://schemas.openxmlformats.org/officeDocument/2006/relationships/footer" Target="footer2.xml"/><Relationship Id="rId10" Type="http://schemas.openxmlformats.org/officeDocument/2006/relationships/image" Target="media/image1.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eg"/><Relationship Id="rId39" Type="http://schemas.openxmlformats.org/officeDocument/2006/relationships/image" Target="media/image25.jpeg"/><Relationship Id="rId109" Type="http://schemas.openxmlformats.org/officeDocument/2006/relationships/image" Target="media/image95.pn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webSettings" Target="webSetting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customXml" Target="../customXml/item2.xml"/><Relationship Id="rId29" Type="http://schemas.openxmlformats.org/officeDocument/2006/relationships/image" Target="media/image15.jpeg"/></Relationships>
</file>

<file path=word/_rels/footnotes.xml.rels><?xml version="1.0" encoding="UTF-8" standalone="yes"?>
<Relationships xmlns="http://schemas.openxmlformats.org/package/2006/relationships"><Relationship Id="rId3" Type="http://schemas.openxmlformats.org/officeDocument/2006/relationships/hyperlink" Target="https://www.productsafety.gov.au/content/index.phtml/itemId/1009938/fromItemId/980990" TargetMode="External"/><Relationship Id="rId7" Type="http://schemas.openxmlformats.org/officeDocument/2006/relationships/hyperlink" Target="http://infostore.saiglobal.com/store/Details.aspx?ProductID=1491451" TargetMode="External"/><Relationship Id="rId2" Type="http://schemas.openxmlformats.org/officeDocument/2006/relationships/hyperlink" Target="http://ec.europa.eu/health/scientific_committees/environmental_risks/opinions/sctee/sct_out27_en.htm" TargetMode="External"/><Relationship Id="rId1" Type="http://schemas.openxmlformats.org/officeDocument/2006/relationships/hyperlink" Target="http://www.nicnas.gov.au/chemical-information/imap-assessments/imap-group-assessment-report?assessment_id=513" TargetMode="External"/><Relationship Id="rId6" Type="http://schemas.openxmlformats.org/officeDocument/2006/relationships/hyperlink" Target="http://infostore.saiglobal.com/store/details.aspx?ProductID=814018" TargetMode="External"/><Relationship Id="rId5" Type="http://schemas.openxmlformats.org/officeDocument/2006/relationships/hyperlink" Target="http://www.chemicalsubstanceschimiques.gc.ca/fact-fait/glance-bref/amines-eng.php" TargetMode="External"/><Relationship Id="rId4" Type="http://schemas.openxmlformats.org/officeDocument/2006/relationships/hyperlink" Target="http://ec.europa.eu/enterprise/sectors/chemicals/files/markrestr/annex_xvii_301206_en.pdf"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[pick the 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0C3A72-B5FA-419B-AC76-E3790BE11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B2B60473</Template>
  <TotalTime>0</TotalTime>
  <Pages>9</Pages>
  <Words>4320</Words>
  <Characters>24624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[Document title]</vt:lpstr>
    </vt:vector>
  </TitlesOfParts>
  <Company>ACCC</Company>
  <LinksUpToDate>false</LinksUpToDate>
  <CharactersWithSpaces>28887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[subtitle]</dc:subject>
  <dc:creator>Cooper, Wendy</dc:creator>
  <cp:lastModifiedBy>Polmear, Erin</cp:lastModifiedBy>
  <cp:revision>2</cp:revision>
  <cp:lastPrinted>2015-06-25T01:25:00Z</cp:lastPrinted>
  <dcterms:created xsi:type="dcterms:W3CDTF">2016-05-11T06:44:00Z</dcterms:created>
  <dcterms:modified xsi:type="dcterms:W3CDTF">2016-05-11T06:44:00Z</dcterms:modified>
</cp:coreProperties>
</file>